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411" w:rsidRPr="00F54411" w:rsidRDefault="00F54411" w:rsidP="00F54411">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F54411">
        <w:rPr>
          <w:rFonts w:ascii="Times New Roman" w:eastAsia="Times New Roman" w:hAnsi="Times New Roman" w:cs="Times New Roman"/>
          <w:b/>
          <w:bCs/>
          <w:kern w:val="36"/>
          <w:sz w:val="48"/>
          <w:szCs w:val="48"/>
          <w:rtl/>
        </w:rPr>
        <w:t>سيماي نماز، حسين انصاريان</w:t>
      </w:r>
    </w:p>
    <w:p w:rsidR="00F54411" w:rsidRPr="00F54411" w:rsidRDefault="00F54411" w:rsidP="00F54411">
      <w:pPr>
        <w:spacing w:before="100" w:beforeAutospacing="1" w:after="100" w:afterAutospacing="1" w:line="240" w:lineRule="auto"/>
        <w:jc w:val="right"/>
        <w:rPr>
          <w:rFonts w:ascii="Times New Roman" w:eastAsia="Times New Roman" w:hAnsi="Times New Roman" w:cs="Times New Roman"/>
          <w:sz w:val="24"/>
          <w:szCs w:val="24"/>
        </w:rPr>
      </w:pPr>
      <w:r w:rsidRPr="00F54411">
        <w:rPr>
          <w:rFonts w:ascii="Times New Roman" w:eastAsia="Times New Roman" w:hAnsi="Times New Roman" w:cs="Times New Roman"/>
          <w:sz w:val="24"/>
          <w:szCs w:val="24"/>
          <w:rtl/>
        </w:rPr>
        <w:t>سيماي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پيشگفتار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اساسى ترين رشته ى الفت و عالى ترين عامل محبّت بين بندگان و حضرت حقّ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نور دل و صفاى قلب و روح جان و سلامت روان و فروغ ذات عباد صالح خداست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واسطه ى محكمى است كه تمام هستى انسان را به ملكوت هستى پيوند مى دهد و به مانند آن ، برنامه اى را براى ربط دادن آدمى به حقّ و حقيقت نمى توان يافت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پناه بى پناهان ، سنگر جهادگران ، گلستان روح افزاى عاشقان ، چراغ سحر مشتاقان ، نور وجود عارفان ، آرامش دل بينايان ، و سير كمالى آگاهان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زنده كننده ى جان ، ظهور دهنده ى حيات جاودان ، راز و نياز دردمندان ، روشنى راه رهروان ، نور ديده ى بيداران ، سرمايه ى مستمندان ، دواى درد بى دردان ، نواى دل بى دلان ، دليل گمراهان ، اميد اميدواران ، سرّ حقيقى سحرخيزان ، سوز دل سوختگان ، حرارت روح افسردگان ، مايه ى بقاى جان ، و دستگيره ى نجات انسان از تمام مهالك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برتر از همه ى عبادات ، جامع تمام كمالات ، منعكس كننده ى كلّ واقعيّات ، منبع بركات ، و كليد قفل تمام مشكلات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خمير مايه ى حيات ، تزكيه كننده ى صفات ، علاج زشت ترين عادات ، آورنده ى حسنات ، تبديل كننده ى سيّئات ، باعث كرامات ، منبع فيض و افادات ، نگهدارنده ى انسان از حادثات ، مانع سانحات ، و حقيقت كائنات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عشق سالكين ، عبادتى آتشين ، كارى بى قرين ، بهترين معين ، خورشيد اهل زمين ، مونس اصحاب دين ، امنيّت جان غمين ، و رحمت واسعه ى حضرت ارحم الرّاحمين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واقعيّتى روحانى ، امر واجب حضرت سبحانى ، نفخه ى رحمانى ، جان انسانى ، و نور يزدانى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هويّت ايمان ، حقيقت جهان ، طريقت جان ، قدرت انسان ، و مايه ى بهشت و رضوان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چشمه ى زمزم روح ، ساغر معنوى صبوح ، فتح الفتوح ، توبه ى نصوح ،حضرت حق را ممدوح ، اجمال قرآن را مشروح ، و در طوفان حوادث كشتى نوح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بدون نماز خود را اهل حقّ و حقيقت مدان و رسيدن فيض خاص الهى را به سوى خود توقّع مدار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اكسير وجود منهاى نماز بى سود است ، بى خبران از نماز بى خردانند و فراريان از اين مقام گرفتار دام شيطانند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ثروتمندانِ بى نماز فقيرند و تهيدستانِ با نماز از همه مستغنى تر . حقيقت و واقعيت همان است كه عارف شوريده ى الوند ، حضرت باباطاهر ، فرموده</w:t>
      </w:r>
      <w:r w:rsidRPr="00F54411">
        <w:rPr>
          <w:rFonts w:ascii="Times New Roman" w:eastAsia="Times New Roman" w:hAnsi="Times New Roman" w:cs="Times New Roman"/>
          <w:sz w:val="24"/>
          <w:szCs w:val="24"/>
        </w:rPr>
        <w:t xml:space="preserve"> :</w:t>
      </w:r>
    </w:p>
    <w:p w:rsidR="00F54411" w:rsidRPr="00F54411" w:rsidRDefault="00F54411" w:rsidP="00F54411">
      <w:pPr>
        <w:spacing w:before="100" w:beforeAutospacing="1" w:after="100" w:afterAutospacing="1" w:line="240" w:lineRule="auto"/>
        <w:jc w:val="right"/>
        <w:rPr>
          <w:rFonts w:ascii="Times New Roman" w:eastAsia="Times New Roman" w:hAnsi="Times New Roman" w:cs="Times New Roman"/>
          <w:sz w:val="24"/>
          <w:szCs w:val="24"/>
        </w:rPr>
      </w:pPr>
      <w:r w:rsidRPr="00F54411">
        <w:rPr>
          <w:rFonts w:ascii="Times New Roman" w:eastAsia="Times New Roman" w:hAnsi="Times New Roman" w:cs="Times New Roman"/>
          <w:sz w:val="24"/>
          <w:szCs w:val="24"/>
          <w:rtl/>
        </w:rPr>
        <w:t>خوشا آنان كه اللّه يارشان بى ******************* كه حمد و قل هو اللّه كارشان بى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خوشا آنان كه دائم در نمازند ******************* بهشت جاودان بازارشان بى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زمانى كه برنامه ى نوشتن رساله اى در مسئله ى نماز به اين فقير پيشنهاد شد گمان نمى بردم با كثرت مشغله اى كه در جهت تبليغ و نوشتن شرح صفحه 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سجّاديه تحت عنوان ديار عاشقان و نيز امور اجتماعى داشتم ، بتوانم از عهده برآيم ، ولى توفيق حضرت ربّ رفيق راه شد تا در حدّ استعداد و توان به پژوهش در اين حقيقت عظميه ى الهيّه برخيزم و آنچه را مى توانم از كتاب الهى و گفتار معصومين در اختيار برادران و خواهران مسلمان بگذارم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اينك از تفصيل دادن مقدّمه چشم پوشيده و با مركب عشق و شوق آماده ى پرواز به فضاى لايتناهى اين عرصه گاه معنوى مى شوم تا نماز را در فصولى چندتقديم محضر عاشقان و علاقمندان كنم ،باشد كه نمازگزاران بيش از پيش به اين عمل ملكوتى توجّه كنند ، و اگر كسى خداى ناخواسته جداى از نماز است بامطالعه ى اين سطور به نماز روى كند و خويش را از خزى دنيا و عذاب آخرت برهاند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حسين انصاريان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ارزش و عظمت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بى ترديد ، در ميان عبادات و مسائل معنوى و ملكوتى ، نماز از ارزش و اهميّت خاصّى برخوردار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اندازه اى كه به نماز سفارش شده به چيزى سفارش نشده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وصيّت حضرت حق ، و انبيا و امامان ، و عارفان و عاشقان ، و ناصحان و حكيمان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كتابى از كتاب هاى آسمانى حق خالى از آيات مربوط به نماز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از برنامه هاى بسيار مهمّ كتاب هاى عرفانى و اخلاقى و مخصوصاً كتب حديث ، نماز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معارف الهى ، انسان بى نماز را انسان نمى دانند ، و هر بى نمازى را مستحقّ عذاب ابد و محروم از بهشت دانسته و بلكه جداى از نماز را حيوانى پست و موجودى تهيدست و تيره بختى بيچاره به حساب مى آورند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در زندگى و حيات انسان به اندازه اى ارزش دارد كه اولياى الهى براى يك لحظه از آن غافل نبودند و از هر راهى كه ممكن بود ديگران را هم به اين عبادت ملكوتى تشويق مى كردند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با اين كه به غير مكلّف واجب نيست ولى به خاطر ارزش و اهميّتى كه دارد امامان معصوم دستور مى دادند كه فرزندتان را از شش ـ هفت سالگى به جهان نماز ببريد و آنان را به سفر در اين عرصه گاه معنوى تشويق كنيد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عَنْ مَعاوِيَةَ بْنِ وَهَب قالَ : سَأَلْتُ اَباعَبْدِاللّهِ(عليه السلام) فى كَمْ يُؤْخَذُ الصَّبِىُّ بَالصَّلوةِ ؟ فَقالَ : فيما بَيْنَ سَبْعَ سِنينَ وَ سِتَّ سِنينَ(1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معاوية بن وهب كه از بزرگان اصحاب امام ششم است از حضرت باقر (عليه السلام)مى پرسد : در چه زمانى كودكان خود را متوجّه نماز كنيم ؟ حضرت مى فرمايد : در هفت و شش سالگى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 مُحَمَّدِ بْنِ مُسْلِم عَنْ اَحَدِهِما (عليهم السلام) فِى الْصَبِىِّ مَتى يُصَلّى ؟ قالَ : اذا عقل الصَّلوةَ . قُلْتُ : مَتى يَعْقِلُ الصَّلوةَّ وَ تَجِبُ عَلَيْهِ ؟ قالَ لِسِتَّ سنين(2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محمّد بن مسلم كه از ياران بى نظير امامان است ، از حضرت باقر يا حضرت صادق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tl/>
        </w:rPr>
        <w:t xml:space="preserve">عليهما السلام) مى پرسد : كودك در چه زمانى نماز بخواند ؟ حضرت مى فرمايد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وقتى كه نماز را بفهمد . عرضه مى دارد : چه زمانى مى فهمد تا خواندن نماز بر او لازم باشد ؟ امام مى فرمايد : در شش سالگى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 الْحَلَبى ، عَنْ اَبى عَبْدِلله(عليه السلام) عَنْ اَبيهِ قالَ</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اِنّا تَأْمُرُ صِبْيانَنا بِالصَّلوةِ اِذا كانُوا بَنى خَمْسِ سِنينَ ، فَمُرُوا صِبْيانَكُمْ بِالصَّلوةِ اِذا كانُوا بَنى سَبْعِ سِنينَ</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حلبى از راويان بزرگوار شيعه است از امام صادق (عليه السلام) نقل مى كند كه حضرت از پدر بزرگوارشان امام باقر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tl/>
        </w:rPr>
        <w:t>عليه السلام) روايت مى كنند كه ما فرزندانمان را در سن پنج سالگى به نماز امر مى كنيم ، پس شما آنان را به وقت هفت سالگى به دنياى نماز حركت دهيد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روايات بسيار مهمّ كتاب هاى پرارزش حديث از سبك شمردن نماز شديداً نهى مى كنند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 اَبى جَعْفَر (عليه السلام) قالَ : لا تَتَهاوَنْ بِصلوتَكَ فَاِنَّ النَّبِىَّ (صلى الله عليه وآله وسلم) قالَ عِنْدَ مَوْتِهِ : لَيْسَ مِنّى مَنِ اسْتَخَفَّ بِصَلوتِهِ ، لَيْسَ مِنّى مَنْ شَرِبَ مُسْكِراً ، لايَرِدُ عَلَىَّ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وسائل الشيعه : ج 3 / ص 12</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ج 3 / 12</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الْحَوْضَ لا وَالله(1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باقر (عليه السلام) مى فرمايد : نمازت را سبك مشمار ، به حقيقت كه رسول خدا (صلى الله عليه وآله وسلم) به وقت مرگش فرمود : هركس نماز را سبك انگارد از من نيست ، هر كس شراب بنوشد از من نيست ، و الله قسم كنار كوثر بر من وارد نمى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قالَ الصّادِقُ (عليه السلام) :اَنَّ شَفاعَتَنا لاتَنالُ مُسْتَخِفّاً بِالصَّلواة(2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امام صادق (عليه السلام) فرمود : آن كه نماز را سبك بشمارد ( و در نتيجه از خواندن آن محروم گردد يا همراه با شرايط بجا نياورد ) به شفاعت ما نمى رسد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عَنْ اَبى عَبْدِاللّهِ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tl/>
        </w:rPr>
        <w:t>عليه السلام) قال</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قالَ رَسُولُ اللّهِ (صلى الله عليه وآله وسلم) :لَيْسَ مِنْى مَنِ اسْتَخَفَّ بِالصَّلواةِ ، لايَرِدُ عَلَىَّ الْحَوْضَ لا وَالله(3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صادق (عليه السلام) از رسول خدا (صلى الله عليه وآله وسلم) روايت مى فرمايد : از من نيست آن كه نماز را سبك بشمارد ، و اللّه سبك شمارنده ى نماز كنار كوثر بر من وارد نمى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قالَ الصادِقُ (عليه السلام) فى حَديث : اِنَّ مَلَكَ الْمَوْتِ يَدْفَعُ الشَّيْطانَ عَنِ الْمُحافِظِ عَلَى الصَلوةِ وَ يُلَقِّنُهُ شَهادَةَ اَنْ لا اِلهَ اِلاَ اللهُ وَ اَنَّ مُحَمَداً رَسُولُ اللهِ فى تِلْكَ الْحالَةِ الْعَظيمَةِ(4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صادق (عليه السلام) در روايتى فرمودند : ملك الموت به هنگام قبض روح ، شيطان را از آن كه بر نمازش محافظت داشته دفع مى كند تا نتواند به مسافر باايمان جهان آخرت ضرر برساند و در آن حالت هولناك ، شهادت به توحيد و رسالت را به او تلقين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وسائل : 3 / 15</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وسائل :</w:t>
      </w:r>
      <w:proofErr w:type="gramEnd"/>
      <w:r w:rsidRPr="00F54411">
        <w:rPr>
          <w:rFonts w:ascii="Times New Roman" w:eastAsia="Times New Roman" w:hAnsi="Times New Roman" w:cs="Times New Roman"/>
          <w:sz w:val="24"/>
          <w:szCs w:val="24"/>
          <w:rtl/>
        </w:rPr>
        <w:t xml:space="preserve"> ج 3 / ص 16</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Pr>
        <w:lastRenderedPageBreak/>
        <w:t xml:space="preserve">3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وسائل :</w:t>
      </w:r>
      <w:proofErr w:type="gramEnd"/>
      <w:r w:rsidRPr="00F54411">
        <w:rPr>
          <w:rFonts w:ascii="Times New Roman" w:eastAsia="Times New Roman" w:hAnsi="Times New Roman" w:cs="Times New Roman"/>
          <w:sz w:val="24"/>
          <w:szCs w:val="24"/>
          <w:rtl/>
        </w:rPr>
        <w:t xml:space="preserve"> ج 3 / ص 16</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 xml:space="preserve">ـ من لايحضره </w:t>
      </w:r>
      <w:proofErr w:type="gramStart"/>
      <w:r w:rsidRPr="00F54411">
        <w:rPr>
          <w:rFonts w:ascii="Times New Roman" w:eastAsia="Times New Roman" w:hAnsi="Times New Roman" w:cs="Times New Roman"/>
          <w:sz w:val="24"/>
          <w:szCs w:val="24"/>
          <w:rtl/>
        </w:rPr>
        <w:t>الفقيه :</w:t>
      </w:r>
      <w:proofErr w:type="gramEnd"/>
      <w:r w:rsidRPr="00F54411">
        <w:rPr>
          <w:rFonts w:ascii="Times New Roman" w:eastAsia="Times New Roman" w:hAnsi="Times New Roman" w:cs="Times New Roman"/>
          <w:sz w:val="24"/>
          <w:szCs w:val="24"/>
          <w:rtl/>
        </w:rPr>
        <w:t xml:space="preserve"> ج 1 / ص 42</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قالَ رَسُولُ اللهِ (صلى الله عليه وآله وسلم</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لاتُضَيِّعُوا صَلواتِكُمْ فَاِنَّ مَنْ ضَيَّعَ صَلواتَهُ حُشِرَ مَعَ قارُونَ وَ هامانَ ، وَ كاَن حَقاً عَلَى اللّهِ اَنْ يُدْخِلَهُ النّارَ مَعَ الْمُنافِقينَ(1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خدا (صلى الله عليه وآله وسلم) فرمود : نماز خود را ضايع مكنيد كه ضايع كننده ى نماز با قارون و هامان محشور مى شود ، و بر خداوند لازم است او را همراه منافقان به آتش وارد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 اَبى جَعْفَر (عليه السلام) قالَ : بَيْنا رَسوُلِ اللهِ (صلى الله عليه وآله وسلم) جالِسٌ فِى الْمَسْجِدِ اِذ دَخَلَ رَجُلٌ فَقامَ يُصَلّى فَلَمْ يَتِمَّ رُكُوعَهُ وَ لاسُجُودَهُ فَقالَ (صلى الله عليه وآله وسلم</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نَقَرَ كَنَقْرِ الْغُرابِ ! لَئِنْ ماتَ هذا وَ هكذا صَلوتُهُ لَيَمُوتَنَّ عَلى غَيْرِ دِينى(2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باقر (عليه السلام) مى فرمايد : رسول خدا (صلى الله عليه وآله وسلم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با گروهى در مسجد نشسته بودند ، مردى وارد مسجد شد و ركوع و سجود نمازش را ناتمام بجاى آورد ، به نحوى كه وضع ركوع و سجودش نماز را از حيثيّت نماز مى انداخت . رسول خدا فرمود : نوك زد مانند نوك زدن كلاغ ( كنايه از اينكه نمازش را عجيب با عجله خواند آن چنان كه گويى نماز بنود ) ، چنان كه مرد با چنين نمازى بميرد با دين من نمرده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قالَ الصّادِقُ (عليه السلام</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اَوَّلُ ما يُحاسَبُ بِهِ الْعَبْدُ الصَّلوةُ ، فَاِنْ قُبِلَتْ قُبِلَ سائِرُ عَمَلِهِ ، وَ اِذا رُدَّتْ رُدَّ عَلَيْهِ سائِرُ عَمَلِهِ(3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صادق (عليه السلام) فرمود : اوّل برنامه اى كه انسان به آن محاسبه مى شود نماز است ، اگر پذيرفته شود بقيّه ى اعمال او نيز پذيرفته مى شود ، و اگر مردود گردد ساير اعمال او نيز مردود مى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وسائل : ج 3 / ص 19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فروع </w:t>
      </w:r>
      <w:proofErr w:type="gramStart"/>
      <w:r w:rsidRPr="00F54411">
        <w:rPr>
          <w:rFonts w:ascii="Times New Roman" w:eastAsia="Times New Roman" w:hAnsi="Times New Roman" w:cs="Times New Roman"/>
          <w:sz w:val="24"/>
          <w:szCs w:val="24"/>
          <w:rtl/>
        </w:rPr>
        <w:t>كافى :</w:t>
      </w:r>
      <w:proofErr w:type="gramEnd"/>
      <w:r w:rsidRPr="00F54411">
        <w:rPr>
          <w:rFonts w:ascii="Times New Roman" w:eastAsia="Times New Roman" w:hAnsi="Times New Roman" w:cs="Times New Roman"/>
          <w:sz w:val="24"/>
          <w:szCs w:val="24"/>
          <w:rtl/>
        </w:rPr>
        <w:t xml:space="preserve"> ج 1 / ص 74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وسائل :</w:t>
      </w:r>
      <w:proofErr w:type="gramEnd"/>
      <w:r w:rsidRPr="00F54411">
        <w:rPr>
          <w:rFonts w:ascii="Times New Roman" w:eastAsia="Times New Roman" w:hAnsi="Times New Roman" w:cs="Times New Roman"/>
          <w:sz w:val="24"/>
          <w:szCs w:val="24"/>
          <w:rtl/>
        </w:rPr>
        <w:t xml:space="preserve"> 3 / 22</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قالَ اَبوُعَبْدِاللهِ (عليه السلام) : صَلوة فَريضَة خَيْرٌ مِنْ عِشْرينَ حِجَّةً ، وَ حِجَّةٌ خَيْرٌ مِنْ بَيْت مَمْلُوًّ ذَهَباً يُتَصَدَّقُ مِنْهُ حَتّى يَفْنى(1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صادق (عليه السلام) فرمود : يك نماز واحب از بيست حج بهتر است ، و يك حج بهتر است از خانه اى كه پر از طلا باشد و تمام آن در راه خدا به صدقه برود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 يُونُسَ بْنِ يَعْقُوبَ قالَ : سَمِعْتُ اَبا عَبْدِاللهِ (عليه السلام) يَقُولُ : حِجَّةٌ اَفْضَلُ مِنَ الدُّّنْيا وَ ما فيها ، وَ صَلوةُ فَريضَة اَفْضَلُ مِنْ اَلْفِ حِجَّة(2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يونس بن يعقوب مى گويد : از حضرت صاد (عليه السلام) شنيدم كه مى فرمود : يك حج برتر است از دنيا و هر چه در آن است ، و يك نماز واجب از هزار حج برتر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 اَبى عَبْدِاللهِ (عليه السلام) قالَ : اِنَّ تارِكَ الصَّلوةِ كافِرٌ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امام صادق (عليه السلام) روايت شده كه فرمود : به حقيقت كه ترك كننده ى نماز كافر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 اَبى عَبْدِاللهِ (عليه السلام) عَنْ اَبيهِ عَنْ جابِر قالَ : قالَ رَسوُلُ اللهِ (صلى الله عليه وآله وسلم) : مابَيْنَ الْكُفْرِ وَ الاْيمانِ اِلاّ تَرْكُ الصَّلوةِ</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صادق از حضرت باقر (عليهما السلام) از جابر از رسول خدا (صلى الله عليه وآله وسلم) روايت مى كند كه : بين كفر و ايمان جز ترك نماز چيزى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محمّد بن سنان از علل و فلسفه ى مسائل الهى از حضرت رضا (عليه السلام) در ضمن يك نامه سؤال مى كند ، امام هشتم در پاسخ به مسئله ى نماز مى نويسند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نماز اقرار به ربوبيّت حضرت حقّ عزّوجلّ ، و نفى شريك از وجود مقدّس او ، و ايستادن در پيشگاه عظمت آن جناب با ذلّت و مسكنت و خضوع</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فروع كافى : ج 1 / ص</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وسائل : ج 3 / ص 26</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و اعتراف ، و طلب آمرزش نسبت به گناهان گذشته ، و صورت به خاك نهادن در هر روز برا تعظيم در برابر عظمت آن وجود مبارك ، و اينكه عبد به ياد حق و جداى از تجاوز به حقوق الهى و خاضع و خاكسار و راغب به رحمت واسعه و خواهان زياد شدن ايمان و وسعت رزق و مداومت بر ذكر در شب و روز است ، ونيز عبد سيّد و مولا و مدبّر و خالقش را فراموش نكند تا دچار شرّ و طغيان نگردد ، و نيز به وسيله ى نماز از انواع معاصى حفظ گردد و ازافتادن در درياى فساد </w:t>
      </w:r>
      <w:r w:rsidRPr="00F54411">
        <w:rPr>
          <w:rFonts w:ascii="Times New Roman" w:eastAsia="Times New Roman" w:hAnsi="Times New Roman" w:cs="Times New Roman"/>
          <w:sz w:val="24"/>
          <w:szCs w:val="24"/>
          <w:rtl/>
        </w:rPr>
        <w:lastRenderedPageBreak/>
        <w:t>مصون بماند(1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روايت صحيح بسيار مهمّى از رسول خدا (صلى الله عليه وآله وسلم) روايت شده كه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روزى امين وحى براى اداى وحى به نزد من آمد . هنوز آنچه را كه بايد بر من بخواند تمامش را نخوانده بود كه ناگهان آوازى سخت و صدايى هولناك برآمد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وضع فرشته ى وحى تغيير كرد ، پرسيدم : اين چه آوازى بود ؟ گفت : اى محمد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خداى تعالى در دوزخ چاهى قرار داده ، سنگ سياهى در آن انداختند ، اكنون پس از سيزده هزار سال آن سنگ به زمين آن چاه رسيد . پرسيدم : آن چاه جايگاه چه كسانى است ؟ گفت : از آنِ بى نمازان و شرابخواران(2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خدا (صلى الله عليه وآله وسلم)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هر كه نماز را ترك كند خداى تعالى او را به پانزده عقوبت مبتلا كند : شش عقوبت در دنيا و سه عقوبت نزديك مرگ و سه در قبر و سه در قيامت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شش عقوبت در زمان حيات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بى آبرو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بركت از مالش </w:t>
      </w:r>
      <w:proofErr w:type="gramStart"/>
      <w:r w:rsidRPr="00F54411">
        <w:rPr>
          <w:rFonts w:ascii="Times New Roman" w:eastAsia="Times New Roman" w:hAnsi="Times New Roman" w:cs="Times New Roman"/>
          <w:sz w:val="24"/>
          <w:szCs w:val="24"/>
          <w:rtl/>
        </w:rPr>
        <w:t>برود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علل الشرايع : ص 114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اسرارالصلوة شيخ عبدالحسين </w:t>
      </w:r>
      <w:proofErr w:type="gramStart"/>
      <w:r w:rsidRPr="00F54411">
        <w:rPr>
          <w:rFonts w:ascii="Times New Roman" w:eastAsia="Times New Roman" w:hAnsi="Times New Roman" w:cs="Times New Roman"/>
          <w:sz w:val="24"/>
          <w:szCs w:val="24"/>
          <w:rtl/>
        </w:rPr>
        <w:t>تهرانى :</w:t>
      </w:r>
      <w:proofErr w:type="gramEnd"/>
      <w:r w:rsidRPr="00F54411">
        <w:rPr>
          <w:rFonts w:ascii="Times New Roman" w:eastAsia="Times New Roman" w:hAnsi="Times New Roman" w:cs="Times New Roman"/>
          <w:sz w:val="24"/>
          <w:szCs w:val="24"/>
          <w:rtl/>
        </w:rPr>
        <w:t xml:space="preserve"> ص 31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عمر و ثروتش زيان </w:t>
      </w:r>
      <w:proofErr w:type="gramStart"/>
      <w:r w:rsidRPr="00F54411">
        <w:rPr>
          <w:rFonts w:ascii="Times New Roman" w:eastAsia="Times New Roman" w:hAnsi="Times New Roman" w:cs="Times New Roman"/>
          <w:sz w:val="24"/>
          <w:szCs w:val="24"/>
          <w:rtl/>
        </w:rPr>
        <w:t>نگردد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 xml:space="preserve">خيراتش قبول حق </w:t>
      </w:r>
      <w:proofErr w:type="gramStart"/>
      <w:r w:rsidRPr="00F54411">
        <w:rPr>
          <w:rFonts w:ascii="Times New Roman" w:eastAsia="Times New Roman" w:hAnsi="Times New Roman" w:cs="Times New Roman"/>
          <w:sz w:val="24"/>
          <w:szCs w:val="24"/>
          <w:rtl/>
        </w:rPr>
        <w:t>نشود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5. </w:t>
      </w:r>
      <w:r w:rsidRPr="00F54411">
        <w:rPr>
          <w:rFonts w:ascii="Times New Roman" w:eastAsia="Times New Roman" w:hAnsi="Times New Roman" w:cs="Times New Roman"/>
          <w:sz w:val="24"/>
          <w:szCs w:val="24"/>
          <w:rtl/>
        </w:rPr>
        <w:t xml:space="preserve">دعايش مستجاب </w:t>
      </w:r>
      <w:proofErr w:type="gramStart"/>
      <w:r w:rsidRPr="00F54411">
        <w:rPr>
          <w:rFonts w:ascii="Times New Roman" w:eastAsia="Times New Roman" w:hAnsi="Times New Roman" w:cs="Times New Roman"/>
          <w:sz w:val="24"/>
          <w:szCs w:val="24"/>
          <w:rtl/>
        </w:rPr>
        <w:t>نگردد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6. </w:t>
      </w:r>
      <w:r w:rsidRPr="00F54411">
        <w:rPr>
          <w:rFonts w:ascii="Times New Roman" w:eastAsia="Times New Roman" w:hAnsi="Times New Roman" w:cs="Times New Roman"/>
          <w:sz w:val="24"/>
          <w:szCs w:val="24"/>
          <w:rtl/>
        </w:rPr>
        <w:t xml:space="preserve">دعاى شايستگان نصيب وى </w:t>
      </w:r>
      <w:proofErr w:type="gramStart"/>
      <w:r w:rsidRPr="00F54411">
        <w:rPr>
          <w:rFonts w:ascii="Times New Roman" w:eastAsia="Times New Roman" w:hAnsi="Times New Roman" w:cs="Times New Roman"/>
          <w:sz w:val="24"/>
          <w:szCs w:val="24"/>
          <w:rtl/>
        </w:rPr>
        <w:t>نشود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سه بلايى كه نزديك وفات به او مى رسد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سكرات مرگ بر او شديد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گرسنه از دنيا </w:t>
      </w:r>
      <w:proofErr w:type="gramStart"/>
      <w:r w:rsidRPr="00F54411">
        <w:rPr>
          <w:rFonts w:ascii="Times New Roman" w:eastAsia="Times New Roman" w:hAnsi="Times New Roman" w:cs="Times New Roman"/>
          <w:sz w:val="24"/>
          <w:szCs w:val="24"/>
          <w:rtl/>
        </w:rPr>
        <w:t>برود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تشنگى از او رفع </w:t>
      </w:r>
      <w:proofErr w:type="gramStart"/>
      <w:r w:rsidRPr="00F54411">
        <w:rPr>
          <w:rFonts w:ascii="Times New Roman" w:eastAsia="Times New Roman" w:hAnsi="Times New Roman" w:cs="Times New Roman"/>
          <w:sz w:val="24"/>
          <w:szCs w:val="24"/>
          <w:rtl/>
        </w:rPr>
        <w:t>نشود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سه عقوبتى كه در قبر به وى رسد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با درد و غم قرين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در تاريكى محض بسر </w:t>
      </w:r>
      <w:proofErr w:type="gramStart"/>
      <w:r w:rsidRPr="00F54411">
        <w:rPr>
          <w:rFonts w:ascii="Times New Roman" w:eastAsia="Times New Roman" w:hAnsi="Times New Roman" w:cs="Times New Roman"/>
          <w:sz w:val="24"/>
          <w:szCs w:val="24"/>
          <w:rtl/>
        </w:rPr>
        <w:t>برد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تا قيامت در عذاب </w:t>
      </w:r>
      <w:proofErr w:type="gramStart"/>
      <w:r w:rsidRPr="00F54411">
        <w:rPr>
          <w:rFonts w:ascii="Times New Roman" w:eastAsia="Times New Roman" w:hAnsi="Times New Roman" w:cs="Times New Roman"/>
          <w:sz w:val="24"/>
          <w:szCs w:val="24"/>
          <w:rtl/>
        </w:rPr>
        <w:t>باشد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سه عقوبتى كه در قيامت به او رسد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حساب بر وى دشوار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خداوند دشمن وى گردد و به او نظر رحمت نيندازد و او را عذاب دردناك </w:t>
      </w:r>
      <w:proofErr w:type="gramStart"/>
      <w:r w:rsidRPr="00F54411">
        <w:rPr>
          <w:rFonts w:ascii="Times New Roman" w:eastAsia="Times New Roman" w:hAnsi="Times New Roman" w:cs="Times New Roman"/>
          <w:sz w:val="24"/>
          <w:szCs w:val="24"/>
          <w:rtl/>
        </w:rPr>
        <w:t>رسد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از قبر همچون حيوان به قيامت وارد گردد و سپس با ذلّت و خوارى رهسپار دوزخ </w:t>
      </w:r>
      <w:proofErr w:type="gramStart"/>
      <w:r w:rsidRPr="00F54411">
        <w:rPr>
          <w:rFonts w:ascii="Times New Roman" w:eastAsia="Times New Roman" w:hAnsi="Times New Roman" w:cs="Times New Roman"/>
          <w:sz w:val="24"/>
          <w:szCs w:val="24"/>
          <w:rtl/>
        </w:rPr>
        <w:t>شود(</w:t>
      </w:r>
      <w:proofErr w:type="gramEnd"/>
      <w:r w:rsidRPr="00F54411">
        <w:rPr>
          <w:rFonts w:ascii="Times New Roman" w:eastAsia="Times New Roman" w:hAnsi="Times New Roman" w:cs="Times New Roman"/>
          <w:sz w:val="24"/>
          <w:szCs w:val="24"/>
          <w:rtl/>
        </w:rPr>
        <w:t>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قالَ رَسُولُ اللهِ (صلى الله عليه وآله وسلم</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لاايمانَ لِمَنْ لاصَلوةَ لَهُ(2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خدا (صلى الله عليه وآله وسلم) فرمود : آن كه نماز ندارد ايمان ندارد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اسرارالصلوة : ص 32</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اسرارالصلوة :</w:t>
      </w:r>
      <w:proofErr w:type="gramEnd"/>
      <w:r w:rsidRPr="00F54411">
        <w:rPr>
          <w:rFonts w:ascii="Times New Roman" w:eastAsia="Times New Roman" w:hAnsi="Times New Roman" w:cs="Times New Roman"/>
          <w:sz w:val="24"/>
          <w:szCs w:val="24"/>
          <w:rtl/>
        </w:rPr>
        <w:t xml:space="preserve"> ص 33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قالَ رَسُولُ اللهِ (صلى الله عليه وآله وسلم) مَنْ اَحْرَقَ سَبْعينَ مُصْحَفاً وَ قَتَلَ سَبْعينَ نَبِيّاً وَ زِنا مَعَ اُمِّهِ سَبْعينَ مَرّات وَ افْتَضَ سَبْعينَ بِكْراً بِطَريقِ الزِّنا اَقْرَبُ اِلى رَحْمَةِ اللهِ مِمَّنْ تَرَكَ الصَّلوةَ مُتَعَمِّداً(1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نيز رسول خدا (صلى الله عليه وآله وسلم) فرمود : كسى كه هفتاد قرآن را بسوزاند و هفتاد پيامبر به قتل رساند و هفتاد مرتبه با مادر خود درآميزد و هفتاد دختر را از طريق زنا تجاوز نمايد به رحمت خداوند از كسى كه عمداً نمازش را ترك كند نزديكتر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قالَ رَسُولُ اللهِ (صلى الله عليه وآله وسلم) اِنَّ تارِك الصَّلوة لايَجِدُ ريحَ الْجَنَّة</w:t>
      </w:r>
      <w:proofErr w:type="gramStart"/>
      <w:r w:rsidRPr="00F54411">
        <w:rPr>
          <w:rFonts w:ascii="Times New Roman" w:eastAsia="Times New Roman" w:hAnsi="Times New Roman" w:cs="Times New Roman"/>
          <w:sz w:val="24"/>
          <w:szCs w:val="24"/>
          <w:rtl/>
        </w:rPr>
        <w:t>ِ</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خدا (صلى الله عليه وآله وسلم) فرمود : به حقيقت كه تارك نماز بوى بهشت را استشمام نكند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رواياتى كه در باب ارزش و عظمت نماز رسيده به اندازه اى است كه اگر كسى بخواهد همه ى آنها را از معتبرترين كتاب هاى حديث در يك جا جمع كند كتاب قطورى خواهد شد ، و من فكر مى كنم به همين اندازه براى دريافت ارزش اين عبادت ملكوتى براى خوانندگان اين رساله بس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در اين قسمت لازم است اين نكته ى مهم را تذكر دهم كه عده اى تصور مى كنند نماز حقيقتى است كه در آيين محمّدى و فرهنگ اسلامى بر مردم واجب شده ، در حالى كه اين تصور از هر جهت بدون پايه و ريشه است . نماز واقعيتى است كه از هنگام شروع زندگى به وسيله ى حضرت آدم در كره زمين از جانب حضرت حق بر هر مكلفى واجب شد و اين امر واجب به هر يك از صد و بيست و چهار هزار پيغمبر ابلاغ گشت تا آن را به امت هاى خود برسانند و آنان را به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اسرارالصلوة : ص 33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دعوت كنند و از ترك آن بترسانند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قسمت بعد در به مسئله ى نماز در آيين انبيا از طريق قرآن و روايات مى پردازيم تا معلوم شود اين حكم با عظمت در پيشگاه حضرت حق از چه حيثيّت و ارزشى برخوردار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در آئينه ى حيات انبيا و امت ها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تفسير على بن ابراهيم قمى در حدود قرن سوم هجرى ، يعنى نزديك به عصر امام حسن عسكرى (عليه السلام) ، به رشته ى تحرير درآمده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بزرگان از علماى امت اسلامى و دانشمندان وارسته ، امثال علامه ى طباطبايى صاحب تفسير الميزان ، به اين تفسير اطمينان نموده و بسيارى از مطالب آن را در كتب فقهى و تفسيرى و اخلاقى خود نقل كرده 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نويسنده ى تفسير جناب على بن ابراهيم(1) در توضيح آيه ى شريفه ى</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 xml:space="preserve">فَتَلَقَّى آدَمُ مِنْ رَبِّهِ كَلِمَات </w:t>
      </w:r>
      <w:r w:rsidRPr="00F54411">
        <w:rPr>
          <w:rFonts w:ascii="Times New Roman" w:eastAsia="Times New Roman" w:hAnsi="Times New Roman" w:cs="Times New Roman"/>
          <w:sz w:val="24"/>
          <w:szCs w:val="24"/>
        </w:rPr>
        <w:t xml:space="preserve">)(2) </w:t>
      </w:r>
      <w:r w:rsidRPr="00F54411">
        <w:rPr>
          <w:rFonts w:ascii="Times New Roman" w:eastAsia="Times New Roman" w:hAnsi="Times New Roman" w:cs="Times New Roman"/>
          <w:sz w:val="24"/>
          <w:szCs w:val="24"/>
          <w:rtl/>
        </w:rPr>
        <w:t>روايتى را از قول پدرش ، از ابن ابى عمير ، از ابان بن عثمان ، از امام ششم (عليه السلام) نقل مى كند كه با توجّه به اينكه كتب رجالى شيعه از قبيل رجال كشى ، جامع الرواة اردبيلى ، قاموس الرجال شوشترى ، معجم الرجال خويى ، سندش را صددرصد معتبر دانسته اند ، نشان دهنده ى مسئله ى نماز در زمان حضرت آدم (عليه السلام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است ، برگردان فارسى روايت تا آنجا كه لازم و نقطه ى شاهد است از نظر عاشقان نماز مى گذرد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آدم پس از بيرون آمدن از بهشت و هبوط به زمين ، چهل روز در كوه صفا واقع در نزديك بيت حق اقامت داشت . آن روزها به خاطر دورى از مقام قرب و هبوط از مقام علّم الاسمايى و از دست دادن جوار ملكوت و هجران بهشت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تفسير قمى : 1 / 44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بقره </w:t>
      </w:r>
      <w:proofErr w:type="gramStart"/>
      <w:r w:rsidRPr="00F54411">
        <w:rPr>
          <w:rFonts w:ascii="Times New Roman" w:eastAsia="Times New Roman" w:hAnsi="Times New Roman" w:cs="Times New Roman"/>
          <w:sz w:val="24"/>
          <w:szCs w:val="24"/>
          <w:rtl/>
        </w:rPr>
        <w:t>( 2</w:t>
      </w:r>
      <w:proofErr w:type="gramEnd"/>
      <w:r w:rsidRPr="00F54411">
        <w:rPr>
          <w:rFonts w:ascii="Times New Roman" w:eastAsia="Times New Roman" w:hAnsi="Times New Roman" w:cs="Times New Roman"/>
          <w:sz w:val="24"/>
          <w:szCs w:val="24"/>
          <w:rtl/>
        </w:rPr>
        <w:t xml:space="preserve"> ) : 37</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وصال محبوب ، در حالى كه صورت به خاك داشت همچون ابر بهاران سرشك از ديده مى ريخت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امين وحى از جانب حضرت معبود ـ كه جز لطف و محبّت و احسان و مرحمت به بندگان ندارد ـ بر او نازل شد و سبب ناله ى جگرسوز و دلخراش او را پرسيد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در پاسخ آن فرشته گفت : چرا ناله نكنم و اشك از ديده نبارم ؟ مگر نه اين است كه خداى عزيز مرا به خاطر بى توجّهى به خواسته ى خود از مقام قرب رانده و از جوار رحمت خويش محرومم نموده و مسكنم را در خاك دلّت و بر غبار مسكنت قرار داده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فرشته ى وحى بدو گفت : به پيشگاه لطف دوست برگرد و وجود خود را به زينت توبه بياراى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آدم گفت : چگونه توبه كنم و چه سان به سوى حق باز گردم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خداوند مهربان چون اراده ى آدم را بر جبران گذشته راسخ ديد ، قبه اى از نور كه جايگاه بيت را مشخص مى كرد و تابش نورش حدود جغرافيايى حرم را معلوم مى نمود فرو فرستاد و به امين وحى فرمان داد محلّ بيت را نشانه گذارى كند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چون به وسيله ى آن روشنايى ، محلّ بيت و حدود حرم معلوم شد و اين برنامه سامان گرفت ، فرشته ى وحى از آدم خواست آماده شود تا مراسمى را بجا آورده و دست نياز به سوى بى نياز براى بازگشت و توبه بردارد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روز ترويه شروع برنامه اى بود كه از فرشته ى حق تعليم مى گرفت . پدر آدميان به دستور فرشته ى حق غسل كرد و مُحرم شد و پس از انجام آن مراسم ، روز هشتم ذوالحجه به سرزمين منى رفت و دستور گرفت كه شب را در آنجا بماند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صبح روز نهم در حالى كه تلبيه مى گفت به عرفات آمد . آفتاب عرفات از ظهر مى گذشت . فرشته ى الهى به او گفت : از ادامه ى تلبيه خوددارى كن و دوباره خود را به غسل بياراى .پس از اينكه نماز عصر را بجاى آورد امين وحى به او</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گفت : در اين سرزمين به پاى خيز . چون به پا خاست كلماتى را كه از خداوند براى توبه نازل شده بود به آدم تعليم داد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اين روايت كه علاوه بر تفسير على بن ابراهيم ، كتابهاى ديگر اسلامى هم آن را نقل كرده اند استفاده مى شود كه حضرت آدم كه اولين انسان از نوع ما بوده از جانب حضرت ربّ مأمور به نماز بوده است ، ولى اينكه چگونگى و كيفيّت و شرايط و عدد ركعات و اوقات آن به چه صورت بوده بر ما پوشيده است و دانستن آن هم چندان سودى ندارد . آنچه اهميّت دارد اين است كه آدم براى بجا آوردن نماز مكلّف و مسؤول بوده و آيين وى همراه با حكم نماز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كتاب باارزش بحارالانوار(1) از كتاب پراعتبار تهذيب شيخ طوسى ـ آن فقيه والا و مفسّر بزرگ و محدّث خبيرى كه علامه ى حلّى درباره ى او فرموده است</w:t>
      </w:r>
      <w:r w:rsidRPr="00F54411">
        <w:rPr>
          <w:rFonts w:ascii="Times New Roman" w:eastAsia="Times New Roman" w:hAnsi="Times New Roman" w:cs="Times New Roman"/>
          <w:sz w:val="24"/>
          <w:szCs w:val="24"/>
        </w:rPr>
        <w:t xml:space="preserve"> : « </w:t>
      </w:r>
      <w:r w:rsidRPr="00F54411">
        <w:rPr>
          <w:rFonts w:ascii="Times New Roman" w:eastAsia="Times New Roman" w:hAnsi="Times New Roman" w:cs="Times New Roman"/>
          <w:sz w:val="24"/>
          <w:szCs w:val="24"/>
          <w:rtl/>
        </w:rPr>
        <w:t xml:space="preserve">من مردى در علم و عمل نظير او نمى شناسم » ـ روايت مى كند كه حضرت صادق </w:t>
      </w:r>
      <w:r w:rsidRPr="00F54411">
        <w:rPr>
          <w:rFonts w:ascii="Times New Roman" w:eastAsia="Times New Roman" w:hAnsi="Times New Roman" w:cs="Times New Roman"/>
          <w:sz w:val="24"/>
          <w:szCs w:val="24"/>
        </w:rPr>
        <w:lastRenderedPageBreak/>
        <w:t>(</w:t>
      </w:r>
      <w:r w:rsidRPr="00F54411">
        <w:rPr>
          <w:rFonts w:ascii="Times New Roman" w:eastAsia="Times New Roman" w:hAnsi="Times New Roman" w:cs="Times New Roman"/>
          <w:sz w:val="24"/>
          <w:szCs w:val="24"/>
          <w:rtl/>
        </w:rPr>
        <w:t>عليه السلام)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به هنگامى كه آدم از دنيا رفت و زمان نمازگزاردن بر او فرا رسيد ، فرزندش هبة اللّه به امين وحى گفت : اى فرستاده ى حق ! پيشقدم شو تا بر جنازه ى آدم نماز گزارده شود . فرشته ى الهى پاسخ داد : خداوند جهان ما را بر به سجده بر پدرت امر كرد ، و هم اكنون در شأن ما نيست كه بر نيكوترين فرزند وى مقدم شويم ، شما بر ما پيشى گير و با پنج تكبير ـ به مان صورت كه بر امت محمّد (صلى الله عليه وآله وسلم) واجب خواهد شد ـ بر جنازه نماز بخوان . از آن پس آن نماز ، واجب شد بر جنازه ى فرزندان وى قبل از دفن ، نماز ميت خوانده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 كمال تأسّف بسيارى از جوامع و امتها از فرهنگ الهى دور شدند و به پرستش بتهاى زنده و مرده دچار آمدند و به سبب نحسىِ شرك و كفر از حقايق</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ج 11 / 260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الهيّه محروم گشتند و بدتر از هر چيز ، از نماز ، اين فيض عظيم الهى ، بى بهره ماندند . زندگان آن جوامع بى نماز هستند و مرده هايشان بدون بدرقه ى نماز يا دفن مى شوند و يا به آتش مى سوزند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ادريس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علامه ى مجلسى از حضرت صادق (عليه السلام) روايت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به هنگام ورود در شهر كوفه از مسجد سهله ديدن كن و در آن جايگاه مقدّس نماز بگزار و حلّ مشكلات دينى و دنيايى ات را در آن مقام از حضرت بطلب ، زيرا مسجد سهله خانه ى حضرت ادريس است . انسان بزرگوارى كه در آنجا به پيشه ى خياطى مشغول بود و نمازش را در آن جايگاه اقامه مى كرد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!آن كس كه در آنجا دست نياز به سوى بى نياز بردارد بى جواب نمى ماند و در قيامت در كنار ادريس از مقام بلندى برخوردار خواهد بود و به خاطر عبادت و اظهار نيازمندى در آن مسجد ، از ناراحتى هاى دنيايى و شرّ دشمنان در پناه حق قرار خواهد گرفت(1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طبرسى بزرگوار در مجمع البيان(2) حضرت ادريس را از قديمى ترين پيامبران خدا و جدّ پدرى نوح مى داند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عنايت كنيد كه حضرت ادريس كه قبل از نوح مى زيسته فرهنگش همراه نماز بوده و مكان اقامه ى نمازش چندان مقدّس و مبارك است كه حضرت صادق (عليه السلام)دعاى دعا كننده را در آن مقام مستجاب مى داند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بحارالانوار : ج 11 / ص 280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ج 6 / ص </w:t>
      </w:r>
      <w:proofErr w:type="gramStart"/>
      <w:r w:rsidRPr="00F54411">
        <w:rPr>
          <w:rFonts w:ascii="Times New Roman" w:eastAsia="Times New Roman" w:hAnsi="Times New Roman" w:cs="Times New Roman"/>
          <w:sz w:val="24"/>
          <w:szCs w:val="24"/>
          <w:rtl/>
        </w:rPr>
        <w:t>518</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نوح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بحار الأنوار ، اين اولين كتاب بى نظير و ارزشمند ، از حضرت باقر (عليه السلام) روايت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پرستش خداى يگانه و اخلاص به پيشگاه او و بى همتا دانستن حق ، كه خداوند فطرت مردم را بر آن قرار داده است اصول آيين نوح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پروردگار بزرگ از نوح و همه ى انبيا پيمان گرفت كه او را فرمان ببرند و از شرك دورى جويند ، و نيز خداى مهربان حضرت نوح را به نماز و امر به معروف و نهى از منكر و رعايت حلال و حرام دعوت كرد(1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ابراهيم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ابراهيم بزرگ ـ كه از او تحت عنوان بت شكن ، قهرمان توحيد ، پدر انبيا ، اوّاه ، حليم ، صالح ، مخلِص ، مخلّص ، موحّد و بيناى ملك و ملكوت ياد مى شود ـ به فرمان حضرت حق ، هاجر و فرزند شيرخواره اش اسماعيل را از شام حركت داد و به دلالت پروردگار راه پيمود تا به جايگاه كعبه رسيد . پس آن طفل شيرخوار و مادرش را بنا به خواست خداوند در آن سرزمين بى آب و علف با مختصرى طعام و پيمانه اى از آب پياده كرد !! سپس از همسر مهربان خداحافظى كرد و اراده ى بازگشت نمود . در اين وقت هاجر دامن ابراهيم را گرفت و عرضه داشت : چرا مى روى و به كجا خواهى رفت ؟ ما را در اين دشت هولناك و زمين بى آب و علف به كه وامى گذارى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ابراهيم التماس هاجر را ناديده گرفت و با آرامشى كه خاصّ عاشقان و اولياى خداست به هاجر فرمود : اينكه تو و اين طفل گرسنه را در اين بيابان مى گذارم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بحار الأنوار : 11 / 331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فرمان اوست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هاجر چون اين آهنگ گرم و دلپذير را شنيد به جاى خود بازگشت و در برابر حكم حكيمانه ى حق تسليم شد و پيش خود گفت : اگر ماندن من با اين كودك در اين بيابان وحشتزا فرمان خداست باك ندارم ، زيرا همو حافظ و نگهبان من و كودك من </w:t>
      </w:r>
      <w:r w:rsidRPr="00F54411">
        <w:rPr>
          <w:rFonts w:ascii="Times New Roman" w:eastAsia="Times New Roman" w:hAnsi="Times New Roman" w:cs="Times New Roman"/>
          <w:sz w:val="24"/>
          <w:szCs w:val="24"/>
          <w:rtl/>
        </w:rPr>
        <w:lastRenderedPageBreak/>
        <w:t>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ابراهيم عزيز بازگشت . گو اينكه فراق فرزند كه تنها چراغ زندگى او بود قلبش را سخت مى فشرد ، اما ايمان او به خداوند نيز او را از آن منطق با كمال آرامش و اطمينان دور مى ساخت و در حالى كه مركب به جلو مى راند دست به سوى حق برداشت و چنانكه قرآن مجيد مى فرمايد ، عرضه داشت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رَبَّنَا إِنِّي أَسْكَنتُ مِن ذُرِّيَّتي بِوَاد غَيْرِ ذِي زَرْع عِندَ بَيْتِكَ الُْمحَرَّمِ رَبَّنَا لِيُقِيمُوا الصَّلاَةَ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پروردگارا ! من زن و فرزند خود را در بيابانى خشك و سوزان در كنار خانه ى تو قرار دادم پروردگارا ! براى اين كه نماز به پاى دارند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ابراهيم بزرگوار به نقل از قرآن مجيد درخواستهاى بسيار مهمى از حضرت حق داشت . خداوند مهربان تمام دعاهاى ابراهيم را اجابت فرمود ، كه از جمله ى درخواستهاى آن مرد بزرگ يكى اين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رَبِّ اجْعَلْنِي مُقِيمَ الصَّلاَةِ وَمِنْ ذُرِّيَّتِي رَبَّنَا وَتَقَبَّلْ دُعَاءِ )(2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پروردگارا ! من و فرزندانم را به پادارنده ى نماز قرار ده و درخواست مرا به پيشگاه لطف و عنايتت بپذير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ابراهيم ( 14 ) : 37</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ابراهيم </w:t>
      </w:r>
      <w:proofErr w:type="gramStart"/>
      <w:r w:rsidRPr="00F54411">
        <w:rPr>
          <w:rFonts w:ascii="Times New Roman" w:eastAsia="Times New Roman" w:hAnsi="Times New Roman" w:cs="Times New Roman"/>
          <w:sz w:val="24"/>
          <w:szCs w:val="24"/>
          <w:rtl/>
        </w:rPr>
        <w:t>( 14</w:t>
      </w:r>
      <w:proofErr w:type="gramEnd"/>
      <w:r w:rsidRPr="00F54411">
        <w:rPr>
          <w:rFonts w:ascii="Times New Roman" w:eastAsia="Times New Roman" w:hAnsi="Times New Roman" w:cs="Times New Roman"/>
          <w:sz w:val="24"/>
          <w:szCs w:val="24"/>
          <w:rtl/>
        </w:rPr>
        <w:t xml:space="preserve"> ) : 40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اسماعيل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كتاب الهى درباره ى حضرت اسماعيل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وَاذْكُرْ فِي الْكِتَابِ إِسْماعِيلَ إِنَّهُ كَانَ صَادِقَ الْوَعْدِ وَكَانَ رَسُولاً نَّبِيّاً * وَكَانَ يَأْمُرُ أَهْلَهُ بِالصَّلاَةِ وَالزَّكَاةِ وَكَانَ عِندَ رَبِّهِ مَرْضِيّاً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اسماعيل را به ياد آر كه داراى اوصاف پسنديده بود : وفادار به پيمان ، فرستاده ى حق ، حبر دهنده ى از حقايق ، و امر كننده ى زن و فرزند به نماز و زكات ، و بنده اى بود كه خداوند در تمام برنامه ها از او خشنود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اسحاق و يعقوب و انبياى از ذرّيه ى ابراهيم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زمينه ى امر حضرت حق به نماز ، به عباد شايسته اش حضرات اسحاق و يعقوب و ساير انبياى از ذرّيه ى ابراهيم در قرآن كريم مى خوانيم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وَوَهَبْنَا لَهُ إِسْحَاقَ وَيَعْقُوبَ نَافِلَةً وَكُلاًّ جَعَلْنَا صَالِحِينَ * وَجَعَلْنَاهُمْ أَئِمَّةً يَهْدُونَ بِأَمْرِنَا وَأَوْحَيْنَا إِلَيْهِمْ فِعْلَ الْخَيْرَاتِ وَإِقَامَ الصَّلاَةِ وَإِيتَاءَ الزَّكَاةِ وَكَانُوا لَنَا عَابِدِينَ )(2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ما به ابراهيم ، اسحاق و فرزندزاده اش يعقوب را عطا كرديم و همه را صالح و شايسته و لايق مقام نبوت قرار داديم ، و آنان را به پيشوايى خلق برگزيديم تا مردم را به امر ما هدايت كنند ، و هر كار نيكو از انواع عبادات و خيرات مخصوصاً اقامه ى نماز و اداى زكات را به آنان وحى كرديم ، و اينان براى ما بندگان سربه فرمان بودند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مريم</w:t>
      </w:r>
      <w:r w:rsidRPr="00F54411">
        <w:rPr>
          <w:rFonts w:ascii="Times New Roman" w:eastAsia="Times New Roman" w:hAnsi="Times New Roman" w:cs="Times New Roman"/>
          <w:sz w:val="24"/>
          <w:szCs w:val="24"/>
        </w:rPr>
        <w:t xml:space="preserve"> ( ) : 54 </w:t>
      </w:r>
      <w:r w:rsidRPr="00F54411">
        <w:rPr>
          <w:rFonts w:ascii="Times New Roman" w:eastAsia="Times New Roman" w:hAnsi="Times New Roman" w:cs="Times New Roman"/>
          <w:sz w:val="24"/>
          <w:szCs w:val="24"/>
          <w:rtl/>
        </w:rPr>
        <w:t>ـ 55</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انبيا</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72 </w:t>
      </w:r>
      <w:r w:rsidRPr="00F54411">
        <w:rPr>
          <w:rFonts w:ascii="Times New Roman" w:eastAsia="Times New Roman" w:hAnsi="Times New Roman" w:cs="Times New Roman"/>
          <w:sz w:val="24"/>
          <w:szCs w:val="24"/>
          <w:rtl/>
        </w:rPr>
        <w:t>ـ 73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شعيب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مردم مَديَن مردمى فاسد و طاغى و ياغى و متجاوز به حقوق حق و خلق بودند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خداوند بزرگ حضرت شعيب را در ميان آنان مبعوث به رسالت فرمود ، تا آنان را از گمراهى و ضلالت نجات دهد . تعاليم ملكوتى و آسمانى شعيب را حضرت حق بدين صورت بيان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وَإِلَى مَدْيَنَ أَخَاهُمْ شُعَيْباً قَالَ يَا قَوْمِ اعْبُدُوا اللَّهَ مَا لَكُم مِنْ إِله غَيْرُهُ وَلاَ تَنْقُصُوا الْمِكْيَالَ وَالْمِيزَانَ إِنِّي أَرَاكُم بِخَيْر وَإِنِّي أَخَافُ عَلَيْكُمْ عَذَابَ يَوْم مُحِيط * وَيَا قَوْمِ أَوْفُوا الْمِكْيَالَ وَالْمِيزَانَ بِالْقِسْطِ وَلاَ تَبْخَسُوا النَّاسَ أَشْيَاءَهُمْ وَلاَ تَعْثَوْا فِي الْأَرْضِ مُفْسِدِينَ * بَقِيَّتُ اللَّهِ خَيْرٌ لَكُمْ إِن كُنتُم مُؤْمِنِينَ وَمَا أَنَا عَلَيْكُمْ بِحَفِيظ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براى هدايت و راهنمايى مردم مدين برادرشان شعيب را فرستاديم . او به مردم مدين از جانب حضرت حق چنين گفت : اى جامعه ! خداى جهان آفرين را بپرستيد ، زيرا جز او خدايى نيست ، و آنچه را به وسيله ى پيمانه و ترازو به مردم مى فروشيد از آن كم مگذاريد . من خير شما را به شما نشان مى دهم . چرا مى خواهيد از راه تقلب و خيانت به ثروت خود بيفزاييد ؟ من شما را از عذاب روز فراگير مى ترسانم ، هاى اى ملت ! پيمانه را پر بدهيد ، جنس ترازويى را بدون كم گذاشتن به مشترى ارائه كنيد ، و از گناه و تجاوز به حق مردم دست برداريد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مردم مدين ! بى ترديد آنچه خداوند در سايه ى مقرراتش بر شما حلال دانسته به بفع شماست اگر اهل ايمان هستيد . من قدرت بازداشتن شما را از تجاوز ندارم ، وظيفه ى من تبليغ برنامه هاى خداست و بس</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Pr>
        <w:lastRenderedPageBreak/>
        <w:t xml:space="preserve">1 </w:t>
      </w:r>
      <w:r w:rsidRPr="00F54411">
        <w:rPr>
          <w:rFonts w:ascii="Times New Roman" w:eastAsia="Times New Roman" w:hAnsi="Times New Roman" w:cs="Times New Roman"/>
          <w:sz w:val="24"/>
          <w:szCs w:val="24"/>
          <w:rtl/>
        </w:rPr>
        <w:t>ـ هود ( 11 ) : 84 ـ 86</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تعاليم شعيب ضامن خير دنيا و آخرت مردم بود ، ولى جامعه ى مدين در برابر شعيب و دلسوزيهاى او موضع سختى گرفتند و نخواستند هدايت حق را بپذيرند و دست از هوا و هوس و شهوت و دنياپرستى بردارند . و عجيب اينجاست كه تمام برنامه ها و تعاليم آن بزرگمرد الهى را نتيجه ى نماز شعيب مى دانستند وبه اين معنا علم داشتند كه نماز ، باز دارنده ى نمازگزار از هر فحشا و منكرى است . آنان به شعيب گفتند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قَالُوا يَا شُعَيْبُ أَصَلاتُكَ تَأْمُرُكَ أَن نَتْرُكَ مَا يَعْبُدُ آبَاؤُنَا أَو أَن نَفْعَلَ فِي أَمْوَالِنَا مَا نَشَاءُ إِنَّكَ لأنتَ الْحَلِيمُ الرَّشِيدُ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اى</w:t>
      </w:r>
      <w:proofErr w:type="gramEnd"/>
      <w:r w:rsidRPr="00F54411">
        <w:rPr>
          <w:rFonts w:ascii="Times New Roman" w:eastAsia="Times New Roman" w:hAnsi="Times New Roman" w:cs="Times New Roman"/>
          <w:sz w:val="24"/>
          <w:szCs w:val="24"/>
          <w:rtl/>
        </w:rPr>
        <w:t xml:space="preserve"> شعيب ! ما در پرستش معبودهاى پدران خود ثابت قدميم و در برنامه هاى مالى خود آزاد ، و از هر راهى كه بخواهيم ثروت به چنگ مى آوريم و به هر صورت كه اراده كنيم مى فروشيم</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اى شعيب ! به نظر ما آنچه تو را تحريك كرده كه ما را از آيين نياكانمان برگردانى و مسير خريد و فروش ما را عوض كنى نماز توست . به راستى تعجب آور است كه با ما سر ستيزدارى در حالى كه ما تو را مرد بردبار و درستى مى دانيم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 نماز رشد دهنده و هدايتگر و بازدارنده ى از فحشا و منكرات و فساد بود ، اما مردم شهوت پرست مدين نمى خواستند در چنين حصن حصينى داخل شوند و دايره ى حيات را با اين دژ محكم و حصار مستحكم از شرّ شياطين و خطرات مصون و محفوظ بدارند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هود ( 11 ) : 87</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موسى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كليم الله كه از انبياى اولوالعزم است ، مورد عنايت خاص حضرت محبوب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ياد آن حضرت و اوصاف حميده ى او در قرآن مجيد زياد آمده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او زمانى كه كه به هدايت حضرت حق ، در مسير مدين و مصر به وادى سينا و منطقه ى طور رسيد ، براى اولين بار طنين دلرباى صداى معشوق را بدين گونه شنيد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يَامُوسَى * إِنِّي أَنَا رَبُّكَ فَاخْلَعْ نَعْلَيْكَ إِنَّكَ بِالْوَادِ الْمُقَدَّسِ طُوىً«12</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وَأَنَا اخْتَرْتُكَ فَاسْتَمِعْ لِمَا يُوحَى * إِنَّنِي أَنَا اللَّهُ لاَ إِلهَ إِلاَّ أَنَا فَاعْبُدْنِي وَأَقِمِ الصَّلاَةَ لِذِكْرِي </w:t>
      </w:r>
      <w:r w:rsidRPr="00F54411">
        <w:rPr>
          <w:rFonts w:ascii="Times New Roman" w:eastAsia="Times New Roman" w:hAnsi="Times New Roman" w:cs="Times New Roman"/>
          <w:sz w:val="24"/>
          <w:szCs w:val="24"/>
        </w:rPr>
        <w:t>)(1)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اى </w:t>
      </w:r>
      <w:proofErr w:type="gramStart"/>
      <w:r w:rsidRPr="00F54411">
        <w:rPr>
          <w:rFonts w:ascii="Times New Roman" w:eastAsia="Times New Roman" w:hAnsi="Times New Roman" w:cs="Times New Roman"/>
          <w:sz w:val="24"/>
          <w:szCs w:val="24"/>
          <w:rtl/>
        </w:rPr>
        <w:t>موسى !</w:t>
      </w:r>
      <w:proofErr w:type="gramEnd"/>
      <w:r w:rsidRPr="00F54411">
        <w:rPr>
          <w:rFonts w:ascii="Times New Roman" w:eastAsia="Times New Roman" w:hAnsi="Times New Roman" w:cs="Times New Roman"/>
          <w:sz w:val="24"/>
          <w:szCs w:val="24"/>
          <w:rtl/>
        </w:rPr>
        <w:t xml:space="preserve"> من پروردگار تو هستم ، كفش از پاى بيرون كن ( : از همه چيز جز من قطع علاقه نما ) ، چون هم اكنون در وادى مقدسى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من تو را به مقام شامخ رسالت برگزيده ام ، بنابراين به آنچه به تو وحى مى شود گوش فرا ده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منم خداى يكتا ، خدايى كه جز من نيست ، پس مرا اطاعت كن و در مسير عبادت من قرار گير و نماز را به خاطر ياد من به پاى دار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 نماز كه همراه با شرايط ظاهرى و باطنى اقامه شود ياد حضرت محبوب را در دل زنده مى سازد و حاكميت آن ياد را در اعمال و اخلاق مى گستراند و امنيتى همه جانبه در قلب ايجاد مى كند به طورى كه انسان از شرّ شياطين در مصونيّت الهى مى رود و از بركت آن امنيّت ، سعادت دنيا و آخرت آدمى تضمين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طه</w:t>
      </w:r>
      <w:r w:rsidRPr="00F54411">
        <w:rPr>
          <w:rFonts w:ascii="Times New Roman" w:eastAsia="Times New Roman" w:hAnsi="Times New Roman" w:cs="Times New Roman"/>
          <w:sz w:val="24"/>
          <w:szCs w:val="24"/>
        </w:rPr>
        <w:t xml:space="preserve"> ( ) : 11 </w:t>
      </w:r>
      <w:r w:rsidRPr="00F54411">
        <w:rPr>
          <w:rFonts w:ascii="Times New Roman" w:eastAsia="Times New Roman" w:hAnsi="Times New Roman" w:cs="Times New Roman"/>
          <w:sz w:val="24"/>
          <w:szCs w:val="24"/>
          <w:rtl/>
        </w:rPr>
        <w:t>ـ 14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أ</w:t>
      </w:r>
      <w:proofErr w:type="gramEnd"/>
      <w:r w:rsidRPr="00F54411">
        <w:rPr>
          <w:rFonts w:ascii="Times New Roman" w:eastAsia="Times New Roman" w:hAnsi="Times New Roman" w:cs="Times New Roman"/>
          <w:sz w:val="24"/>
          <w:szCs w:val="24"/>
          <w:rtl/>
        </w:rPr>
        <w:t>َلاَ بِذِكْرِ اللَّهِ تَطْمَئِنُّ الْقُلُوبُ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آگاه باشيد ! با ياد خدا دلها آرامش و امنيّت يابد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چون امنيّت به وسيله ى نماز با شرايط و عبادتِ با حال ، حكومتش را در عرش قلب برقرار كرد ، به هنگام مرگ و سفر به آخرت ، دارنده ى قلب مطمئن مخاطب به خطاب حضرت حق مى شود و آن وقت ، مردن براى انسان از عسل شيرين تر مى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 xml:space="preserve">يَا أَيَّتُهَا النَّفْسُ الْمُطْمَئِنَّةُ * ارْجِعِي إِلَى رَبِّكِ رَاضِيَةً مَرْضِيَّةً * فَادْخُلِي فِي عِبَادِى * وَادْخُلِي جَنَّتِى </w:t>
      </w:r>
      <w:r w:rsidRPr="00F54411">
        <w:rPr>
          <w:rFonts w:ascii="Times New Roman" w:eastAsia="Times New Roman" w:hAnsi="Times New Roman" w:cs="Times New Roman"/>
          <w:sz w:val="24"/>
          <w:szCs w:val="24"/>
        </w:rPr>
        <w:t>)(2)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اى صاحب نفس با آرامش ! به پروردگارت برگرد در حالى كه راضى هستى و از تو خشنودند ، پس در عباد من وارد شو و به بهشتم درآى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لقمان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 بزرگمرد الهى كه بر اثر تزكيه ى نفس و جهاد فى الله ، از جانب حق وجود با بركتش چشمه ى جوشان حكمت الهى شد ، در سفارشاتش به فرزند خود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يَا بُنَيَّ أَقِمِ الصَّلاَةَ وَأْمُرْ بِالْمَعْرُوفِ وَانْهَ عَنِ الْمُنكَرِ وَاصْبِرْ عَلَى مَا أَصَابَكَ إِنَّ ذلِكَ مِنْ عَزِمِ الْأُمُورِ )(3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اى پسرم ! نماز را به پاى دار و در جامعه اقدام به امر به معروف و نهى از منكر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Pr>
        <w:lastRenderedPageBreak/>
        <w:t xml:space="preserve">1 </w:t>
      </w:r>
      <w:r w:rsidRPr="00F54411">
        <w:rPr>
          <w:rFonts w:ascii="Times New Roman" w:eastAsia="Times New Roman" w:hAnsi="Times New Roman" w:cs="Times New Roman"/>
          <w:sz w:val="24"/>
          <w:szCs w:val="24"/>
          <w:rtl/>
        </w:rPr>
        <w:t>ـ رعد</w:t>
      </w:r>
      <w:r w:rsidRPr="00F54411">
        <w:rPr>
          <w:rFonts w:ascii="Times New Roman" w:eastAsia="Times New Roman" w:hAnsi="Times New Roman" w:cs="Times New Roman"/>
          <w:sz w:val="24"/>
          <w:szCs w:val="24"/>
        </w:rPr>
        <w:t xml:space="preserve"> ( ) 28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فجر</w:t>
      </w:r>
      <w:r w:rsidRPr="00F54411">
        <w:rPr>
          <w:rFonts w:ascii="Times New Roman" w:eastAsia="Times New Roman" w:hAnsi="Times New Roman" w:cs="Times New Roman"/>
          <w:sz w:val="24"/>
          <w:szCs w:val="24"/>
        </w:rPr>
        <w:t xml:space="preserve"> ( ) 27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30</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ـ لقمان</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17 .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كن و در برابر حوادث بردبار و صبور باش ، كه تحمل و صبر در راه ارشاد مردم نشانه اى از عزم ثابت مردم بلند همّت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داود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علّامه ى مجلسى دانشمند كم نظير شيعه در توضيح آياتى كه در رابطه ى با حيات با بركت داود است ، رواياتى درباره ى فضايل و محاسن و كثرت عبادات و مناجات داود ، به خصوص عشقى كه از پيامبر بزرگ به نماز داشت ، نقل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آن حضرت در خانه ى خود محرابهاى متعددى قرار داده بود تا در جاى جاى منزلش نماز اقامه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او اوقاتش را به چهار مرحله تقسيم كرده بود : روزى را براى حلّ مشكلات مردم ، روزى را براى زن و فرزندش ، روزى را براى دعا و مناجات د ر دل كوهها و كنار دريا ، و روزى را براى انس با محبوب در خلوت منزل و در كنار محراب عبادت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صادق (عليه السلام) مى فرمايد : در حالى كه در محراب عبادتش مشغول نماز بود ، خداوند مهربان با وى سخن مى گفت(1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سليمان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كتاب ارزشمند ارشاد ديلمى روايت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لباس سليمان لباسى بس عادى بود ، در حالى كه سلطنت و حكومت و مالى كه در اختيارش بود براى احدى از گذشتگان و آيندگان مقرّر نشد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بحار الأنوار : 14 / 20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او شبهاى خو را به نماز تمام مى كرد ، در حالى كه همچون چشمه ى جوشان بهارى از ديده اشك مى ريخت . آن حضرت اداره ى امور معاشش از طريق زحمت بازوى خودش بود(1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علماى اهل سنّت در تفسير آيات 30 تا 33 سوره ى ص متمايل به اين معنا شده اند كه سليمان در بازديد از اسبهاى آماده براى جنگ از نماز عصرش غافل شد و به وقت غروب آفتاب متوجّه از دست رفتن نماز گشت و به اين خاطر به غم و غصّه ى شديدى دچار آمد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 گاه خداوند قادر آفتاب را براى او برگرداند تا نماز عصرش را در ظرف معيّن وقتش بجاى آورد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اميرالمؤمنين (عليه السلام) و حضرت باقر (عليه السلام) نظر كعب الاحبار و علماى اهل سنّت را مردود دانسته و دامن حيات باعظمت سليمان را در تمام عمر از قضا شدن يك نماز پاك مى دانند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روايات شيعه آمده است كه نماز سليمان از اوّل وقت به تأخير افتاد ، و به اين جهت سخت ملول شد . حضرت حق آفتاب را به وقت عصر برگرداند تا آن مرد بزرگ الهى و آن پيامبر معصوم نمازش را به وقت فضيلتش ادا نمايد(2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 بر اساس معرف اسلامى ـ البته معارف ملكوتى و باارزشى كه شيعه نقل كرده است ـ حيات انبياى حق از هر عيب و نقصى حتى قبل از مبعوث شدن مبرّا بوده است و پيامبرى نبوده كه در عين آن همه زحمت و رنج روزانه ، نمازى از نمازهايش قضا شده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يونس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بحارالانوار : 14 / 83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بحارالانوار :</w:t>
      </w:r>
      <w:proofErr w:type="gramEnd"/>
      <w:r w:rsidRPr="00F54411">
        <w:rPr>
          <w:rFonts w:ascii="Times New Roman" w:eastAsia="Times New Roman" w:hAnsi="Times New Roman" w:cs="Times New Roman"/>
          <w:sz w:val="24"/>
          <w:szCs w:val="24"/>
          <w:rtl/>
        </w:rPr>
        <w:t xml:space="preserve"> 14 / 98 ـ 103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 عبد شايسته ى حق سالها مردم نينوا را به عبادت حق و دست شستن از شرك و كفر و گناه دعوت كرد ، ولى مردم در برابر تعاليم الهى او تكبر ورزيدند و با وى به مخالفت برخاستند تا جايى كه آن حضرت را از هدايت خود نااميد ساختند ، و آن جناب از حضرت ربّ جهت نابودى قوم نينوا نفرين نمود و سپس آنان را رها كرده و به جايى رفت كه مردم به او دسترسى نداشته باشند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چون به منطقه بازگشت زندگى مردم را عادى يافت ، معلوم شد جامعه ى نينوا به پيشگاه حق برگشته و عذاب را با قدرت و قوّت توبه از خود دور كرده 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پس ، با خشم و غضب منطقه را ترك كرد و چنانكه مى دانيد از ميان امواج دريا در شكم ماهى جاى گرفت . خداوند علت نجاتش را از آن زندان مهلك چنين بيان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فَلَوْلاَ أَنَّهُ كَانَ مِنَ الْمُسَبِّحِينَ * لَلَبِثَ فِي بَطْنِهِ إِلَى يَوْمِ يُبْعَثُونَ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پس اگر او اهل تسبيح نبود ، هر آينه تا قيامت در شكم ماهى مانده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مجمع البيان از قول مفسّر بزرگ قتاده آمده است كه منظور از تسبيح و ستايش يونس نماز بود(2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زكريّا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قرآن مجيد در باب نماز زكريّا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هُنالِكَ دَعا زَكَرِيّا رَبَّهُ قالَ رَبِّ هَبْ لى مِنْ لَدُنْكَ ذُرِّيَّة طَيِّبَةً اِنَّكَ سَميعُ الدُّعاءِ * فَنادَتْهُ الْمَلائِكَةُ وَ هُوَ قائِمٌ يُصَلُى فِى الِْمحرابِ اَنَّ اللهَ يُبَشِّرُكَ بِيَحْيى مُصَدِّقاً بِكَلِمَة مِنَ اللّهِ وَ سَيِّداً وَ حَصوُراً وَ نَبِيّاً مِنَ 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صافات</w:t>
      </w:r>
      <w:r w:rsidRPr="00F54411">
        <w:rPr>
          <w:rFonts w:ascii="Times New Roman" w:eastAsia="Times New Roman" w:hAnsi="Times New Roman" w:cs="Times New Roman"/>
          <w:sz w:val="24"/>
          <w:szCs w:val="24"/>
        </w:rPr>
        <w:t xml:space="preserve"> ( ) : 143 </w:t>
      </w:r>
      <w:r w:rsidRPr="00F54411">
        <w:rPr>
          <w:rFonts w:ascii="Times New Roman" w:eastAsia="Times New Roman" w:hAnsi="Times New Roman" w:cs="Times New Roman"/>
          <w:sz w:val="24"/>
          <w:szCs w:val="24"/>
          <w:rtl/>
        </w:rPr>
        <w:t>ـ 144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مجمع </w:t>
      </w:r>
      <w:proofErr w:type="gramStart"/>
      <w:r w:rsidRPr="00F54411">
        <w:rPr>
          <w:rFonts w:ascii="Times New Roman" w:eastAsia="Times New Roman" w:hAnsi="Times New Roman" w:cs="Times New Roman"/>
          <w:sz w:val="24"/>
          <w:szCs w:val="24"/>
          <w:rtl/>
        </w:rPr>
        <w:t>البيان :</w:t>
      </w:r>
      <w:proofErr w:type="gramEnd"/>
      <w:r w:rsidRPr="00F54411">
        <w:rPr>
          <w:rFonts w:ascii="Times New Roman" w:eastAsia="Times New Roman" w:hAnsi="Times New Roman" w:cs="Times New Roman"/>
          <w:sz w:val="24"/>
          <w:szCs w:val="24"/>
          <w:rtl/>
        </w:rPr>
        <w:t xml:space="preserve"> 8 / 459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الصّالِحينَ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آن هنگام كه زكريّا عنايات حق را نسبت به مريم مشاهده كرد ، عرضه داشت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پروردگارا ! مرا از لطف خويش فرزندانى پاك سرشت عطا فرما ، همانا تو اجابت كننده ى خواسته ى بندگانى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زكريّا در حالى كه در محراب عبادت به نماز ايستاده بود فرشتگان به او بشارت دادند كه همانا خداوند ترا به ولادت يحيى مژده مى دهد ، فرزندى كه به پيامبرى عيسى گواهى خواهد داد و خود نيز در راه هدايت مردم پيشوا و پارساست و نزد پيامبرى از شايشتگان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عيسى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داستان عيسى و مادرش مريم كه داراى مقام عصمت و طهارت بود ، از عجايب مسائل روزگار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خداوند مهربان براى نشان دادن قدرت خود ، و براى عبرت ديگران و در جهت هدايت امتها به طور مكرر به واقعه ى عظيمه ى اين پسر و مادرش در قرآن مجيد اشاره فرموده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عجايب حيات عيسى سخن گفتن او در گهواره پس از ساعاتى چند از ولادت است كه در آن گفتار ، حقايق الهيّه را براى مردم بازگو كرد و به خصوص به اين معنا اشاره فرمود كه من مأمور به نمازم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قالَ اِنّى عَبْدُاللّهِ اتانِىَ الْكِتابَ وَ جَعَلْنى نَبِيّاً * وَ جَعَلَنى مُبارَكاً اَيْنَما كُنْتُ وَ اَوْصانى بِالصَّلوةِ وَ الزَكوةِ ما دُمْتُ حَيَّاً * وَ بَرّاً بِوالِدَتى وَ لَمْ يَجْعَلَنى جَبّاراً شَقِيّاً * وَ السَّلامُ عَلى يَوْمَ وُلِدْتُ وَ يَوْمَ اَمُوتُ وَ يَوْمَ اُبْعَثُ حَيّاً )(2) . 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آل عمران</w:t>
      </w:r>
      <w:r w:rsidRPr="00F54411">
        <w:rPr>
          <w:rFonts w:ascii="Times New Roman" w:eastAsia="Times New Roman" w:hAnsi="Times New Roman" w:cs="Times New Roman"/>
          <w:sz w:val="24"/>
          <w:szCs w:val="24"/>
        </w:rPr>
        <w:t xml:space="preserve"> ( ) 38 </w:t>
      </w:r>
      <w:r w:rsidRPr="00F54411">
        <w:rPr>
          <w:rFonts w:ascii="Times New Roman" w:eastAsia="Times New Roman" w:hAnsi="Times New Roman" w:cs="Times New Roman"/>
          <w:sz w:val="24"/>
          <w:szCs w:val="24"/>
          <w:rtl/>
        </w:rPr>
        <w:t>ـ 39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مريم</w:t>
      </w:r>
      <w:r w:rsidRPr="00F54411">
        <w:rPr>
          <w:rFonts w:ascii="Times New Roman" w:eastAsia="Times New Roman" w:hAnsi="Times New Roman" w:cs="Times New Roman"/>
          <w:sz w:val="24"/>
          <w:szCs w:val="24"/>
        </w:rPr>
        <w:t xml:space="preserve"> ( ) 30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33</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عيسى در گهواره گفت : همانا من بنده ى خدايم ، به من كتاب آسمانى عنايت شده و به شرف نبوّت آراسته ام و هر كجا باشم براى جهانيان مايه ى بركت و رحمتم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من تا زنده ام دستو دارم نماز را به پاى دارم و زكات مال بپردازم . من مأمورم به مادر نيكى كنم و از شقاوت دورم . سلام حق بر من روزى كه به دنيا آمدم و روزى كه مى ميرم و روزى كه در قيامت مبعوث مى شوم</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محمّد (صلى الله عليه وآله وسلم)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مسائلى كه در باب نماز در آيين رسول خدا (صلى الله عليه وآله وسلم) مطرح است در هيچ فرهنگى مطرح نبوده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در اسلام محمّدى حقيقتى جامع و واقعيّتى كامل است كه در پرتو آن انسان به آداب الهى مؤدّب مى شود و طريق رشد و كمال و عرفان و طريقت و عشق و حقيقت را مى پيمايد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در آيين محمّد (صلى الله عليه وآله وسلم) بال پرقدرتى است كه اگر با شرايط مخصوص به خودش انجام بگيرد ، انسان را تا مقام قرب و وصال محبوب ابدى و معشوق سرمدى پرواز مى دهد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عارفان عاشق و واصلان كامل مى فرمايند : نماز معجونى است كه حضرت شارع حكيم آن را ترتيب فرموده و به لطف عميم خود تركيب نموده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مشخص است كه هر جزء آن مبتنى بر حكمتى ، و مقتضى سرّى و مصلحتى است ، و هويدا و مبرهن است كه افضل اعمال بنى آدم سجده كردن است . چنانكه صريح اخبار و صحيح اعتبار بر آن ناطق و شاهد است ، صادق از آنكه اعضاى سبعه را در آن حال مصلّى بر خاك گذارده و مجمع النّورين كه اشرف جوارح است بر زمين مالد و به زبان نياز به درگاه كريم كارساز بنده نواز نالد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حديثى بسيار مهم از قول رسول خدا (صلى الله عليه وآله وسلم) آمده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اِنَّمَا الْعِلْمُ ثَلاثَةٌ : ايَةٌ مُحْكَمَةٌ ، اَوْ فَريضَةٌ عادِلَةٌ ، اَوْ سُنَةٌ قائِمَةٌ...(1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آيه ى محكمه تفسير به توحيد و معرفة اللّه شده ، و فريضه ى عادله به اخلاق و تزكيه ى نفس معنا گشته ، و سنّت قائمه به فروع شريعت محمّدى تبيين شده است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نماز معجونى است كه اجزاء آن از اين سه علم تركيب گشته و جامعه اى است كه از اين سه رشته دوخته شده و حقّه اى است كه در آن اين سه گوهر نفيس اندوخته گشته و صدفى است كه اين سه لؤلؤ ناياب را در بر دارد و منبعى است كه اين </w:t>
      </w:r>
      <w:r w:rsidRPr="00F54411">
        <w:rPr>
          <w:rFonts w:ascii="Times New Roman" w:eastAsia="Times New Roman" w:hAnsi="Times New Roman" w:cs="Times New Roman"/>
          <w:sz w:val="24"/>
          <w:szCs w:val="24"/>
          <w:rtl/>
        </w:rPr>
        <w:lastRenderedPageBreak/>
        <w:t>سه چشمه از آن منفجر گردد ، و اين همه در رابطه با نماز اسلام محمّدى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اشتمال نماز بر توحيد ، آن است كه افتتاح نماز با تكبيرة الاحرام است و مفهوم تكبير ، توحيد ذات و نفى صفات است ، و بلند كردن انگشتان دهگانه كه هر يك دليل و نشانه اى بر صفات جلاليّه و جماليّه است كه انسان به هنگام راه يافتن به نماز بايد متوجّه اين معانى بلند آسمانى و مفاهيم جانانه ى ملكوتى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اشتمال نماز تزكيه ى اخلاق به اين است كه طهارت بر دو نوع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طهارت ظاهر از خبائث و احداث ، و طهارت باطن از ذمايم اخلاق . و چنانكه تطهير ظاهر ، شرط صحت نماز است ، همچنان تطهير باطن نيز شرط قبولى اين عبادت الهيّه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اشتمال نماز بر سنّت قائمه از اين جهت است كه نماز اشرف عبادات و افضل طاعات است و در فروع ، هيچ عملى باآن برابرى نمى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كافى : 1 / 24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 نماز اسلام محمّدى سراپا آداب الهى و مسائل تربيتى و حقايق ملكوتى و واقعيّات آسمانى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 چنين نمازى است كه انسان به معراج مربوط به خودش مى رسدو به درياى نور سرمدى متصل مى گردد ، چنانكه در روايات معتبره از قول معصومين عليهم السلام آمده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قالَ رَسُولُ اللّهِ (صلى الله عليه وآله وسلم) : اِذا قامَ العَبْدُ اِلىَ الصَّلواةِ الْمَكْتُوبَةِ مُقْبِلا اِلَى اللّهِ تَعالى بِقَلْبِهِ وَ سَمْعِهِ وَ بَصَرِهِ وَ اِنْصَرَفَ وَ قَدْ خَرَجَ مِنْ ذُنُوبِهِ كَيَوْم وَلَدَتْهُ اُمُّهُ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الهى (صلى الله عليه وآله وسلم) فرمود : زمانى كه عبد به نمازهاى واجب برخيزد و با قلب و گوش و چشم به سوى حضرت حق رود ، پس از پايان نماز از گناهانش همچون روز ولادت از مادر بيرون رفته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روايت بسيار مهم ديگر آمده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چون عبد به نماز برخيزد ، حجاب بين او و حق برداشته مى شود و حضرت محبوب با وجه كريم با او روبرو مى گردد . ملائكه از دو طرفش تا انتهاى آسمان صف بسته و با او نماز مى گزارند و دعايش را آمين مى گويند و تمام جوارح و اعضاى بدن و هر آنچه در اطراف اوست تسبيح ميگويند(1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روايات معتبر آمده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اَلصَّلوةُ نُورُ الْمُؤْمِنِ(2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روشنايى انسان با ايمان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اَلصَّلوةُ نُور</w:t>
      </w:r>
      <w:proofErr w:type="gramStart"/>
      <w:r w:rsidRPr="00F54411">
        <w:rPr>
          <w:rFonts w:ascii="Times New Roman" w:eastAsia="Times New Roman" w:hAnsi="Times New Roman" w:cs="Times New Roman"/>
          <w:sz w:val="24"/>
          <w:szCs w:val="24"/>
          <w:rtl/>
        </w:rPr>
        <w:t>ٌ(</w:t>
      </w:r>
      <w:proofErr w:type="gramEnd"/>
      <w:r w:rsidRPr="00F54411">
        <w:rPr>
          <w:rFonts w:ascii="Times New Roman" w:eastAsia="Times New Roman" w:hAnsi="Times New Roman" w:cs="Times New Roman"/>
          <w:sz w:val="24"/>
          <w:szCs w:val="24"/>
          <w:rtl/>
        </w:rPr>
        <w:t>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اسرار الصلواة تهرانى / 24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اسرار الصَّلوة / 24 ـ </w:t>
      </w:r>
      <w:proofErr w:type="gramStart"/>
      <w:r w:rsidRPr="00F54411">
        <w:rPr>
          <w:rFonts w:ascii="Times New Roman" w:eastAsia="Times New Roman" w:hAnsi="Times New Roman" w:cs="Times New Roman"/>
          <w:sz w:val="24"/>
          <w:szCs w:val="24"/>
          <w:rtl/>
        </w:rPr>
        <w:t>28</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اسرار الصلوة / 24 ـ </w:t>
      </w:r>
      <w:proofErr w:type="gramStart"/>
      <w:r w:rsidRPr="00F54411">
        <w:rPr>
          <w:rFonts w:ascii="Times New Roman" w:eastAsia="Times New Roman" w:hAnsi="Times New Roman" w:cs="Times New Roman"/>
          <w:sz w:val="24"/>
          <w:szCs w:val="24"/>
          <w:rtl/>
        </w:rPr>
        <w:t>28</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نور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اَفْضَلُ الْاَعْمالِ بَعْدَ الْايمانِ الصَّلوة</w:t>
      </w:r>
      <w:proofErr w:type="gramStart"/>
      <w:r w:rsidRPr="00F54411">
        <w:rPr>
          <w:rFonts w:ascii="Times New Roman" w:eastAsia="Times New Roman" w:hAnsi="Times New Roman" w:cs="Times New Roman"/>
          <w:sz w:val="24"/>
          <w:szCs w:val="24"/>
          <w:rtl/>
        </w:rPr>
        <w:t>ُ(</w:t>
      </w:r>
      <w:proofErr w:type="gramEnd"/>
      <w:r w:rsidRPr="00F54411">
        <w:rPr>
          <w:rFonts w:ascii="Times New Roman" w:eastAsia="Times New Roman" w:hAnsi="Times New Roman" w:cs="Times New Roman"/>
          <w:sz w:val="24"/>
          <w:szCs w:val="24"/>
          <w:rtl/>
        </w:rPr>
        <w:t>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برترين كارها پس از ايمان نماز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اَلصَّلوةُ كَفّاراتٌ لِلْخَطَاء</w:t>
      </w:r>
      <w:proofErr w:type="gramStart"/>
      <w:r w:rsidRPr="00F54411">
        <w:rPr>
          <w:rFonts w:ascii="Times New Roman" w:eastAsia="Times New Roman" w:hAnsi="Times New Roman" w:cs="Times New Roman"/>
          <w:sz w:val="24"/>
          <w:szCs w:val="24"/>
          <w:rtl/>
        </w:rPr>
        <w:t>ِ(</w:t>
      </w:r>
      <w:proofErr w:type="gramEnd"/>
      <w:r w:rsidRPr="00F54411">
        <w:rPr>
          <w:rFonts w:ascii="Times New Roman" w:eastAsia="Times New Roman" w:hAnsi="Times New Roman" w:cs="Times New Roman"/>
          <w:sz w:val="24"/>
          <w:szCs w:val="24"/>
          <w:rtl/>
        </w:rPr>
        <w:t>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كفاره ى گناهان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اَلصَّلوةُ مِعْراجُ اُمَ</w:t>
      </w:r>
      <w:proofErr w:type="gramStart"/>
      <w:r w:rsidRPr="00F54411">
        <w:rPr>
          <w:rFonts w:ascii="Times New Roman" w:eastAsia="Times New Roman" w:hAnsi="Times New Roman" w:cs="Times New Roman"/>
          <w:sz w:val="24"/>
          <w:szCs w:val="24"/>
          <w:rtl/>
        </w:rPr>
        <w:t>تى(</w:t>
      </w:r>
      <w:proofErr w:type="gramEnd"/>
      <w:r w:rsidRPr="00F54411">
        <w:rPr>
          <w:rFonts w:ascii="Times New Roman" w:eastAsia="Times New Roman" w:hAnsi="Times New Roman" w:cs="Times New Roman"/>
          <w:sz w:val="24"/>
          <w:szCs w:val="24"/>
          <w:rtl/>
        </w:rPr>
        <w:t>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معراج امت من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اَلصَّلوةُ اَوَّلَ وَقْتِها رِضْوانٌ وَ آخِرُها غُفْران</w:t>
      </w:r>
      <w:proofErr w:type="gramStart"/>
      <w:r w:rsidRPr="00F54411">
        <w:rPr>
          <w:rFonts w:ascii="Times New Roman" w:eastAsia="Times New Roman" w:hAnsi="Times New Roman" w:cs="Times New Roman"/>
          <w:sz w:val="24"/>
          <w:szCs w:val="24"/>
          <w:rtl/>
        </w:rPr>
        <w:t>ٌ(</w:t>
      </w:r>
      <w:proofErr w:type="gramEnd"/>
      <w:r w:rsidRPr="00F54411">
        <w:rPr>
          <w:rFonts w:ascii="Times New Roman" w:eastAsia="Times New Roman" w:hAnsi="Times New Roman" w:cs="Times New Roman"/>
          <w:sz w:val="24"/>
          <w:szCs w:val="24"/>
          <w:rtl/>
        </w:rPr>
        <w:t>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اول وقت حشنودى حق ، و آخر وقت آمرزش الهى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عَلَمُ الْايمانِ الصَّلوة</w:t>
      </w:r>
      <w:proofErr w:type="gramStart"/>
      <w:r w:rsidRPr="00F54411">
        <w:rPr>
          <w:rFonts w:ascii="Times New Roman" w:eastAsia="Times New Roman" w:hAnsi="Times New Roman" w:cs="Times New Roman"/>
          <w:sz w:val="24"/>
          <w:szCs w:val="24"/>
          <w:rtl/>
        </w:rPr>
        <w:t>ُ</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نشانه ى ايمان نماز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اَلْمُصَلّى يُناجى رَبَّه</w:t>
      </w:r>
      <w:proofErr w:type="gramStart"/>
      <w:r w:rsidRPr="00F54411">
        <w:rPr>
          <w:rFonts w:ascii="Times New Roman" w:eastAsia="Times New Roman" w:hAnsi="Times New Roman" w:cs="Times New Roman"/>
          <w:sz w:val="24"/>
          <w:szCs w:val="24"/>
          <w:rtl/>
        </w:rPr>
        <w:t>ُ</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نمازگزار با پروردگارش مناجات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رسول خدا (صلى الله عليه وآله وسلم) روايت شده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چون عبد رو به قبله كند از براى نماز به اخلاص تمام ، و نيت كند و بگويد</w:t>
      </w:r>
      <w:r w:rsidRPr="00F54411">
        <w:rPr>
          <w:rFonts w:ascii="Times New Roman" w:eastAsia="Times New Roman" w:hAnsi="Times New Roman" w:cs="Times New Roman"/>
          <w:sz w:val="24"/>
          <w:szCs w:val="24"/>
        </w:rPr>
        <w:t xml:space="preserve"> : « </w:t>
      </w:r>
      <w:r w:rsidRPr="00F54411">
        <w:rPr>
          <w:rFonts w:ascii="Times New Roman" w:eastAsia="Times New Roman" w:hAnsi="Times New Roman" w:cs="Times New Roman"/>
          <w:sz w:val="24"/>
          <w:szCs w:val="24"/>
          <w:rtl/>
        </w:rPr>
        <w:t xml:space="preserve">اَللّهُ اَكْبَر » ، بيرون آيد از گناه چنانكه از مادر زاده شده ، و چون بگويد : « اَعُوذُ بِاللّهِ مِنَ الشَّيْطانِ الرَّجيم » به هر تار مويى كه بر تن او باشد خداى تعالى ثواب يك </w:t>
      </w:r>
      <w:r w:rsidRPr="00F54411">
        <w:rPr>
          <w:rFonts w:ascii="Times New Roman" w:eastAsia="Times New Roman" w:hAnsi="Times New Roman" w:cs="Times New Roman"/>
          <w:sz w:val="24"/>
          <w:szCs w:val="24"/>
          <w:rtl/>
        </w:rPr>
        <w:lastRenderedPageBreak/>
        <w:t>سال عبادت در ديوان اعمال او نويسد ، و چون فاتحه و سوره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اسرار الصلوة / 24 ـ 28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اسرار الصلوة / 24 ـ </w:t>
      </w:r>
      <w:proofErr w:type="gramStart"/>
      <w:r w:rsidRPr="00F54411">
        <w:rPr>
          <w:rFonts w:ascii="Times New Roman" w:eastAsia="Times New Roman" w:hAnsi="Times New Roman" w:cs="Times New Roman"/>
          <w:sz w:val="24"/>
          <w:szCs w:val="24"/>
          <w:rtl/>
        </w:rPr>
        <w:t>28</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اسرار الصلوة / 24 ـ </w:t>
      </w:r>
      <w:proofErr w:type="gramStart"/>
      <w:r w:rsidRPr="00F54411">
        <w:rPr>
          <w:rFonts w:ascii="Times New Roman" w:eastAsia="Times New Roman" w:hAnsi="Times New Roman" w:cs="Times New Roman"/>
          <w:sz w:val="24"/>
          <w:szCs w:val="24"/>
          <w:rtl/>
        </w:rPr>
        <w:t>28</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 xml:space="preserve">ـ اسرار </w:t>
      </w:r>
      <w:proofErr w:type="gramStart"/>
      <w:r w:rsidRPr="00F54411">
        <w:rPr>
          <w:rFonts w:ascii="Times New Roman" w:eastAsia="Times New Roman" w:hAnsi="Times New Roman" w:cs="Times New Roman"/>
          <w:sz w:val="24"/>
          <w:szCs w:val="24"/>
          <w:rtl/>
        </w:rPr>
        <w:t>الصلوة :</w:t>
      </w:r>
      <w:proofErr w:type="gramEnd"/>
      <w:r w:rsidRPr="00F54411">
        <w:rPr>
          <w:rFonts w:ascii="Times New Roman" w:eastAsia="Times New Roman" w:hAnsi="Times New Roman" w:cs="Times New Roman"/>
          <w:sz w:val="24"/>
          <w:szCs w:val="24"/>
          <w:rtl/>
        </w:rPr>
        <w:t xml:space="preserve"> 24 ـ 28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بخواند چنان بوَد كه يك حج و عمره بجا آورده ، و چون ركوع كند و تسبيح بگويد چنان باشد كه به وزن خود زر سرخ صدقه باشد و همانند آن است كه تمام كتاب هاى خدا را خوانده باشد ، و چون بگويد : « سَمِعَ اللّهُ لِمَنْ حَمِدَه » خداوند مهربان به نظر رحمت به وى نگاه كند ، و چون سجده كند و تسبيح گويد حضرت حق ثواب پيامبران روزى او نمايد ، و چون تشهد گويد خداوند او را ثواب صابران دهد ، و چون سلام دهد و فارغ شود خداى كريم درهاى بهشت را به روى او باز كند پس ، از هر درى كه بخواهد ، بى حساب وارد رضوان حق مى شود(1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آيات قرآن مجيد به شخص رسول اسلام امر به نماز شده كه اين امر واجب و لازم متوجه تمام مرد و زن و امت هم هست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وَ اَقِمِ الصَلوةَ طَرَفَىِ النَّهارِ وَ زُلَفاً مِنَ اللَّيْلِ اِنَّ الْحَسَناتِ يُذْهِبْنَ السَّيِئاتِ ذلِكَ ذِكْرى لِلذّاكِرينَ )(2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نماز را در دو طرف روز و نيز در ساعت تاريكى شب به پا دار ، كه البته خوبيهاى شما زشتى و بدكاريتان را نابود مى سازد . اين حقيقت يادآورى است براى يادكنندگان</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أ</w:t>
      </w:r>
      <w:proofErr w:type="gramEnd"/>
      <w:r w:rsidRPr="00F54411">
        <w:rPr>
          <w:rFonts w:ascii="Times New Roman" w:eastAsia="Times New Roman" w:hAnsi="Times New Roman" w:cs="Times New Roman"/>
          <w:sz w:val="24"/>
          <w:szCs w:val="24"/>
          <w:rtl/>
        </w:rPr>
        <w:t>َقِمِ الصَّلاَةَ لِدُلُوكِ الشَّمْسِ إِلَى غَسَقِ اللَّيْلِ وَقُرْآنَ الْفَجْرِ إِنَّ قُرْآنَ الْفَجْرِ كَانَ مَشْهُوداً )(3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را اول زوال آفتاب تا نيمه ى شب بجاآر ، و نماز صبح را نيز بجاى آر كه آن نماز به حقيقت مشهود نظر فرشتگان شب و روز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اسرار الصلوة : 27</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هود</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114 .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ـ اسراء</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78 .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قرآن مجيد به رسول اكرم (صلى الله عليه وآله وسلم) دستور مى دهد كه اهل بيت خود را به نماز امر كن و بر اين مسئله استقامت نما</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وَاْمُرْ اَهْلَكَ بِالصَّلوةِ وَ اصْطَبِرْ عَلَيْها لانَسْئَلُكَ رِزْقاً نَحْنُ نَرْزُقُكَ وَ الْعاقِبَةُ لِلتَّقْوى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تو اهل بيت خود را به نماز امر كن و بر اين حقيقت صبور و شكيبا باش . ما از تو روزى كسى را نمى طلبيم ، بلكه به تو و ديگران روزى مى دهيم ، و عاقبت نيكو مخصوص پرهيزكارى و تقواست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مسئله ى نماز به اندازه اى مهم است كه جداگانه به زنان پيامبر در امر به نماز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وَ اَقِمْنَ الصَّلوةَ وَ اتَيْنَ الزَّكوةَ وَ اَطِعْنَ اللّهَ وَ رَسُولَهُ )(2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 اى زنان رسول من ! » نماز به پا داريد و زكات مال به فقيران دهيد و امر خدا و رسولش را اطاعت كنيد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امت اسلامى و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از نظر اهميّت و ارزش در حدى است كه حضرت احديت كسى را از آن استثنا نفرموده و نخواسته احدى از بندگانش از اين فيض عظيم و از اين منبع بركت كه سودش ابدى و نفعش در دنيا و آخرت سرمدى است محروم بماند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همين خاطر همان طور كه به تمام امت هاى قبل از بعثت رسول اسلام امر به نماز فرمود ، فرد فرد مرد و زن و امت اسلام را نيز به اين فريضه ى الهيّه و حقيقت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طه</w:t>
      </w:r>
      <w:r w:rsidRPr="00F54411">
        <w:rPr>
          <w:rFonts w:ascii="Times New Roman" w:eastAsia="Times New Roman" w:hAnsi="Times New Roman" w:cs="Times New Roman"/>
          <w:sz w:val="24"/>
          <w:szCs w:val="24"/>
        </w:rPr>
        <w:t xml:space="preserve"> ( ) 132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احزاب</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33 .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ملكوتيه دعوت كرد و آنان را به انجام اين عمل بزرگ عبادى مأمور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فَاَقيموُا الصَّلوةَ اِنَّ الصَّلوةَ كانَتْ عَلَى المُؤْمِنينَ كِتاباً مَوْقُوتاً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پس « اى بندگان من و اى امت اسلام ! » نماز را با شرايط لازمش بجاى آوريد ، كه نماز براى اهل ايمان حكمى واجب و فريضه اى لازم و حتمى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و</w:t>
      </w:r>
      <w:proofErr w:type="gramEnd"/>
      <w:r w:rsidRPr="00F54411">
        <w:rPr>
          <w:rFonts w:ascii="Times New Roman" w:eastAsia="Times New Roman" w:hAnsi="Times New Roman" w:cs="Times New Roman"/>
          <w:sz w:val="24"/>
          <w:szCs w:val="24"/>
          <w:rtl/>
        </w:rPr>
        <w:t>َ اَقيموُا الصَّلوةَ وَ اتُواالزَّكوةَ وَ ارْكَعوُا مَعَ الرّاكِعينَ )(2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نماز به پاى داريد و زكات بپردازيد و با اهل عبادت خدا را عبادت كنيد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و</w:t>
      </w:r>
      <w:proofErr w:type="gramEnd"/>
      <w:r w:rsidRPr="00F54411">
        <w:rPr>
          <w:rFonts w:ascii="Times New Roman" w:eastAsia="Times New Roman" w:hAnsi="Times New Roman" w:cs="Times New Roman"/>
          <w:sz w:val="24"/>
          <w:szCs w:val="24"/>
          <w:rtl/>
        </w:rPr>
        <w:t>َ اَنْ اَقيمُواالصَّلوةَ وَ اتَّقُوهُ وَ هُوَ الَّذى اِلَيْهِ تُحْشَروُنَ )(3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اين كه نماز به پاى داريد و تقواى الهى پيشه كنيد ، و اوست خدايى كه به سويش محشور مى شويد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حاف</w:t>
      </w:r>
      <w:proofErr w:type="gramEnd"/>
      <w:r w:rsidRPr="00F54411">
        <w:rPr>
          <w:rFonts w:ascii="Times New Roman" w:eastAsia="Times New Roman" w:hAnsi="Times New Roman" w:cs="Times New Roman"/>
          <w:sz w:val="24"/>
          <w:szCs w:val="24"/>
          <w:rtl/>
        </w:rPr>
        <w:t>ِظُوا عَلَى الصَّلَواتِ وَ الصَّلوةِ الْوُسْطى وَ قُومُوا لِلّهِ قانِتينَ )(4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 تمام نمازها بخصوص نماز ميانه ( صبح ياظهر ) محافظت داشته باشيد و به اطاعت از حضرت حق قيام كنيد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ف</w:t>
      </w:r>
      <w:proofErr w:type="gramEnd"/>
      <w:r w:rsidRPr="00F54411">
        <w:rPr>
          <w:rFonts w:ascii="Times New Roman" w:eastAsia="Times New Roman" w:hAnsi="Times New Roman" w:cs="Times New Roman"/>
          <w:sz w:val="24"/>
          <w:szCs w:val="24"/>
          <w:rtl/>
        </w:rPr>
        <w:t>َاَقيمُوا الصَّلوةَ وَ اتُوا الزَّكوةَ وَ اعْتَصِمُوا بِاللّهِ هُوَ مَوْلاكُمْ )(5</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پس نمازبه جاى آوريد و زكات بپردازيد و به حضرت الله چنگ بزنيد كه او مولاى شماست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proofErr w:type="gramStart"/>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و</w:t>
      </w:r>
      <w:proofErr w:type="gramEnd"/>
      <w:r w:rsidRPr="00F54411">
        <w:rPr>
          <w:rFonts w:ascii="Times New Roman" w:eastAsia="Times New Roman" w:hAnsi="Times New Roman" w:cs="Times New Roman"/>
          <w:sz w:val="24"/>
          <w:szCs w:val="24"/>
          <w:rtl/>
        </w:rPr>
        <w:t>َ اَقيمُوا الصَلوةَ وَ اتُواالزَّكوةَ وَ اَقْرِضُوااللّه قَرْضاً حَسَناً )(6</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نماز به پاى بداريد و زكات مال ادا كنيد و به خداوند قرض الحسنه بدهيد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نساء</w:t>
      </w:r>
      <w:r w:rsidRPr="00F54411">
        <w:rPr>
          <w:rFonts w:ascii="Times New Roman" w:eastAsia="Times New Roman" w:hAnsi="Times New Roman" w:cs="Times New Roman"/>
          <w:sz w:val="24"/>
          <w:szCs w:val="24"/>
        </w:rPr>
        <w:t xml:space="preserve"> ( ) 103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بقره</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43 .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ـ انعام</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72 .</w:t>
      </w:r>
      <w:proofErr w:type="gramEnd"/>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ـ بقره</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238 .</w:t>
      </w:r>
      <w:proofErr w:type="gramEnd"/>
      <w:r w:rsidRPr="00F54411">
        <w:rPr>
          <w:rFonts w:ascii="Times New Roman" w:eastAsia="Times New Roman" w:hAnsi="Times New Roman" w:cs="Times New Roman"/>
          <w:sz w:val="24"/>
          <w:szCs w:val="24"/>
        </w:rPr>
        <w:br/>
        <w:t xml:space="preserve">5 </w:t>
      </w:r>
      <w:r w:rsidRPr="00F54411">
        <w:rPr>
          <w:rFonts w:ascii="Times New Roman" w:eastAsia="Times New Roman" w:hAnsi="Times New Roman" w:cs="Times New Roman"/>
          <w:sz w:val="24"/>
          <w:szCs w:val="24"/>
          <w:rtl/>
        </w:rPr>
        <w:t>ـ حج</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78 .</w:t>
      </w:r>
      <w:proofErr w:type="gramEnd"/>
      <w:r w:rsidRPr="00F54411">
        <w:rPr>
          <w:rFonts w:ascii="Times New Roman" w:eastAsia="Times New Roman" w:hAnsi="Times New Roman" w:cs="Times New Roman"/>
          <w:sz w:val="24"/>
          <w:szCs w:val="24"/>
        </w:rPr>
        <w:br/>
        <w:t xml:space="preserve">6 </w:t>
      </w:r>
      <w:r w:rsidRPr="00F54411">
        <w:rPr>
          <w:rFonts w:ascii="Times New Roman" w:eastAsia="Times New Roman" w:hAnsi="Times New Roman" w:cs="Times New Roman"/>
          <w:sz w:val="24"/>
          <w:szCs w:val="24"/>
          <w:rtl/>
        </w:rPr>
        <w:t>ـ مزمل</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20 .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است قسمتى از اوامر حضرت محبوب نسبت به نماز كه نشان مى دهد نماز در پيشگاه او از چه ارزش و اهميتى برخوردار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اميد است هيچ مرد و زنى در امت اسلام خود را از اين فيض ملكوتى محروم نسازد و در وقت مرگ با دست خالى از اين سرمايه ى ابدى به ملاقات حق نرود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نشانه هاى مؤمن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قرآن مجيد و كتاب هاى اصيل حديث براى انسان مؤمن ارزش و عظمتى قائلند كه براى چيزى در آفرينش ، پس از خدا و انبيا و ائمه ، به اين اندازه ارزش قائل نيستند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مؤمن ماه آسمان حيات ، خورشيد عالم معنى ، و نور زمين و آسمان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قالَ النَّبِىُّ (صلى الله عليه وآله وسلم</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مَثَلُ الْمُؤْمِنِ عِنْدَ اللّهِ كَمَثَلِ مَلَك مُقَرَّب ، وَ اِنَّ الْمُؤْمِنَ اَعْلى عِنْدَاللّهِ مِنْ مَلَك مُقَرَّب(1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خدا (صلى الله عليه وآله وسلم) فرمود : مؤمن نزد خداوند همانند ملك مقرّب است ، و به حقيقت كه مؤمن نزد خداى بزرگ از ملك مقرّب بالاتر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اِنَّ رَسوُلَ اللّهِ (صلى الله عليه وآله وسلم) نَظَرَ اِلَى الْكَعْبَةِ فَقال</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مَرْحَباً بِالْبَيْتِ ما اَعْظَمَكَ وَ ما اَعْظَمَ حُرْمَتَكَ عَلَى اللّهِ ! وَ اللّهِ لِلْمُؤْمِنُ اَعْظَمُ حُرْمَةً مِنْكَ لاَِنَّ اللّهَ حَرَّمَ مِنْكَ واحِدَةً وَ مِنْ الْمُؤْمِنِ ثَلاثَةً : مالَهُ وَ دَمَهُ وَ اِنْ يُظَنَّ بِهِ ظَنَّ السُّوءِ(2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روايت آمده كه رسول خدا (صلى الله عليه وآله وسلم) به كعبه نظر فرمود واين چنين به خانه ى حق خطاب كرد : آفرين به بيت الهى ، چه عظيم است قدر و منزلت تو و حرمتى كه نزد خداى دارى ! به خدا قسم مؤمن احترامى عظيم تر از تو دارد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مستدرك سفينة البحار : 1 / 167</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مستدرك سفينة </w:t>
      </w:r>
      <w:proofErr w:type="gramStart"/>
      <w:r w:rsidRPr="00F54411">
        <w:rPr>
          <w:rFonts w:ascii="Times New Roman" w:eastAsia="Times New Roman" w:hAnsi="Times New Roman" w:cs="Times New Roman"/>
          <w:sz w:val="24"/>
          <w:szCs w:val="24"/>
          <w:rtl/>
        </w:rPr>
        <w:t>البحار :</w:t>
      </w:r>
      <w:proofErr w:type="gramEnd"/>
      <w:r w:rsidRPr="00F54411">
        <w:rPr>
          <w:rFonts w:ascii="Times New Roman" w:eastAsia="Times New Roman" w:hAnsi="Times New Roman" w:cs="Times New Roman"/>
          <w:sz w:val="24"/>
          <w:szCs w:val="24"/>
          <w:rtl/>
        </w:rPr>
        <w:t xml:space="preserve"> 1 / 168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چرا كه خداوند براى تو يك حرمت قرار داده و براى مؤمن سه حرمت : حرمت در مال و در خون و آبرو كه نبايد به او گمان بد برد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قالَ الصّادِقُ (عليه السلام</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اَلْمُؤْمِنُ اَعْظَمُ حُرْمَةً مِنَ الْكَعْبَةِ(1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صادق (عليه السلام) فرمود : مؤمن حرمتى بزرگتر از كعبه 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چنين انسان هاى والا و با عظمتى داراى خصوصيّات و ويژگى هايى هستند كه نشان دهنده ى اعتقاد آنان به خدا و روز قيامت و بيان كننده ى طهارت ظاهر و باطن آنهاست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قرآن و روايات به خصوصيات و نشانه هاى مردم مؤمن اشاره دارند تا از جهتى چهره ى ملكوتى آنان را به جامعه ى انسانى بشناسانند و از جهت ديگر درس و پندى براى مردم باشد تا آن نشانه ها را در وجود خود تحقق بخشند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ميان نشانه ها و خصوصيات مردم مؤمن نماز جايگاه مخصوصى دارد و شايد بتوان گفت نماز در رأس تمام خصوصيات مردم مؤمن پس از ايمان به خدا و روز قيامت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اين رساله اگر بخواهد از هر آيه و روايتى فقط قسمت مربوط به نمازش را بياورد ، شايد از چهره ى زيباى آيه و روايت بكاهد . به ناچار آيات و رواياتى كه در آنها ذكرى از نماز به عنوان نشانه ى مردم مؤمن آمده تمامش را نقل مى كند تا علاوه </w:t>
      </w:r>
      <w:r w:rsidRPr="00F54411">
        <w:rPr>
          <w:rFonts w:ascii="Times New Roman" w:eastAsia="Times New Roman" w:hAnsi="Times New Roman" w:cs="Times New Roman"/>
          <w:sz w:val="24"/>
          <w:szCs w:val="24"/>
          <w:rtl/>
        </w:rPr>
        <w:lastRenderedPageBreak/>
        <w:t>بر توجّه به نماز به ساير خصوصيات مردم مؤمن نيز توجه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 قسمت ، تذكرّ اين نكته ضرورى به نظر مى رسد و آن اين است كه به خاطر مفصّل نشدن رساله از ذكر اصل آيات و روايات خوددارى مى كنم و تنها برگردان فارسى آيات و روايات را در معرض تماشاى خوانندگان مى گذارم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مستدرك : 1 / 168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آيات</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اين كتاب بى ترديد راهنماى پرهيزكاران است ، آنان كه به جهان غيب ايمان آورند و نماز به پاى دارند و از آنچه به ايشان عنايت كرده ايم در راه خدا بپردازند(1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نيكوكارى بدان نيست كه روى به جانب مشرق و مغرب آوريد ، </w:t>
      </w:r>
      <w:proofErr w:type="gramStart"/>
      <w:r w:rsidRPr="00F54411">
        <w:rPr>
          <w:rFonts w:ascii="Times New Roman" w:eastAsia="Times New Roman" w:hAnsi="Times New Roman" w:cs="Times New Roman"/>
          <w:sz w:val="24"/>
          <w:szCs w:val="24"/>
          <w:rtl/>
        </w:rPr>
        <w:t>( زيرا</w:t>
      </w:r>
      <w:proofErr w:type="gramEnd"/>
      <w:r w:rsidRPr="00F54411">
        <w:rPr>
          <w:rFonts w:ascii="Times New Roman" w:eastAsia="Times New Roman" w:hAnsi="Times New Roman" w:cs="Times New Roman"/>
          <w:sz w:val="24"/>
          <w:szCs w:val="24"/>
          <w:rtl/>
        </w:rPr>
        <w:t xml:space="preserve"> اين به تنهايى برنامه اى است براثر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در حقيقت ، نيكوكارى به اين است كه به پروردگار عالم و روز قيامت و فرشتگان و قرآن و پيامران ايمان آوريد و از مال خود ، در عين دوستى آن ، به خويشان و يتيمان و فقيران و مسافران در راه مانده و گدايان و در راه آزاد كردن بندگان بپردازيد . و نماز را به پاى داشته ، زكات مال به در كرده ، و به وقت رنج و تعب راه صبر پيش گيريد . آن مردمى كه بدين صفات آراسته اند در ايمان راستگو و در عمل پرهيزكارند(2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آنان كه اهل ايمانند و داراى عمل صالح و بپا دارنده ى نماز و پرداخت كننده ى زكات ، نزد حق از اجر نيكو </w:t>
      </w:r>
      <w:proofErr w:type="gramStart"/>
      <w:r w:rsidRPr="00F54411">
        <w:rPr>
          <w:rFonts w:ascii="Times New Roman" w:eastAsia="Times New Roman" w:hAnsi="Times New Roman" w:cs="Times New Roman"/>
          <w:sz w:val="24"/>
          <w:szCs w:val="24"/>
          <w:rtl/>
        </w:rPr>
        <w:t>برخوردارند .</w:t>
      </w:r>
      <w:proofErr w:type="gramEnd"/>
      <w:r w:rsidRPr="00F54411">
        <w:rPr>
          <w:rFonts w:ascii="Times New Roman" w:eastAsia="Times New Roman" w:hAnsi="Times New Roman" w:cs="Times New Roman"/>
          <w:sz w:val="24"/>
          <w:szCs w:val="24"/>
          <w:rtl/>
        </w:rPr>
        <w:t xml:space="preserve"> هرگز ترس از آينده و اندوه از گذشته نخواهند داشت(3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كسانى از آنها كه در علم قدمى ثابت و نظرى عميق دارند و از ايمان به حق بهرهورند و به آنچه به تو و پيامبران پيشين نازل شده ايمان مى آورند ، و آنان كه نماز را به پا داشته و از پرداخت زكات بخل ندارند و به پروردگار و روز جزا ايمان مى آورند ، به زودى آنان را از بهره ى بزرگ حق برخوردار خواهيم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 xml:space="preserve">ـ بقره </w:t>
      </w:r>
      <w:proofErr w:type="gramStart"/>
      <w:r w:rsidRPr="00F54411">
        <w:rPr>
          <w:rFonts w:ascii="Times New Roman" w:eastAsia="Times New Roman" w:hAnsi="Times New Roman" w:cs="Times New Roman"/>
          <w:sz w:val="24"/>
          <w:szCs w:val="24"/>
          <w:rtl/>
        </w:rPr>
        <w:t>( 2</w:t>
      </w:r>
      <w:proofErr w:type="gramEnd"/>
      <w:r w:rsidRPr="00F54411">
        <w:rPr>
          <w:rFonts w:ascii="Times New Roman" w:eastAsia="Times New Roman" w:hAnsi="Times New Roman" w:cs="Times New Roman"/>
          <w:sz w:val="24"/>
          <w:szCs w:val="24"/>
          <w:rtl/>
        </w:rPr>
        <w:t xml:space="preserve"> ) 2 ـ 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بقره</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177 .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بقره </w:t>
      </w:r>
      <w:proofErr w:type="gramStart"/>
      <w:r w:rsidRPr="00F54411">
        <w:rPr>
          <w:rFonts w:ascii="Times New Roman" w:eastAsia="Times New Roman" w:hAnsi="Times New Roman" w:cs="Times New Roman"/>
          <w:sz w:val="24"/>
          <w:szCs w:val="24"/>
          <w:rtl/>
        </w:rPr>
        <w:t>( 2</w:t>
      </w:r>
      <w:proofErr w:type="gramEnd"/>
      <w:r w:rsidRPr="00F54411">
        <w:rPr>
          <w:rFonts w:ascii="Times New Roman" w:eastAsia="Times New Roman" w:hAnsi="Times New Roman" w:cs="Times New Roman"/>
          <w:sz w:val="24"/>
          <w:szCs w:val="24"/>
          <w:rtl/>
        </w:rPr>
        <w:t xml:space="preserve"> ) 277</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كرد(1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همه كاره و ولىّ شما تنها خدا و رسول و آن مؤمنانى هستند كه نماز را به پا داشته و در حال ركوع به فقيران زكات مى </w:t>
      </w:r>
      <w:proofErr w:type="gramStart"/>
      <w:r w:rsidRPr="00F54411">
        <w:rPr>
          <w:rFonts w:ascii="Times New Roman" w:eastAsia="Times New Roman" w:hAnsi="Times New Roman" w:cs="Times New Roman"/>
          <w:sz w:val="24"/>
          <w:szCs w:val="24"/>
          <w:rtl/>
        </w:rPr>
        <w:t>دهند(</w:t>
      </w:r>
      <w:proofErr w:type="gramEnd"/>
      <w:r w:rsidRPr="00F54411">
        <w:rPr>
          <w:rFonts w:ascii="Times New Roman" w:eastAsia="Times New Roman" w:hAnsi="Times New Roman" w:cs="Times New Roman"/>
          <w:sz w:val="24"/>
          <w:szCs w:val="24"/>
          <w:rtl/>
        </w:rPr>
        <w:t>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آنان كه در تمام شؤون حيات متمسك به كتاب خدايند و نماز را بپا داشتند ، به حقيقت معلومشان باد كه ما اجر مصلحان را ضايع نخواهيم </w:t>
      </w:r>
      <w:proofErr w:type="gramStart"/>
      <w:r w:rsidRPr="00F54411">
        <w:rPr>
          <w:rFonts w:ascii="Times New Roman" w:eastAsia="Times New Roman" w:hAnsi="Times New Roman" w:cs="Times New Roman"/>
          <w:sz w:val="24"/>
          <w:szCs w:val="24"/>
          <w:rtl/>
        </w:rPr>
        <w:t>كرد(</w:t>
      </w:r>
      <w:proofErr w:type="gramEnd"/>
      <w:r w:rsidRPr="00F54411">
        <w:rPr>
          <w:rFonts w:ascii="Times New Roman" w:eastAsia="Times New Roman" w:hAnsi="Times New Roman" w:cs="Times New Roman"/>
          <w:sz w:val="24"/>
          <w:szCs w:val="24"/>
          <w:rtl/>
        </w:rPr>
        <w:t>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مردم مؤمن كسانى هستند كه چون ياد خدا شود ، از جلال و بزرگى حق دلشان ترسان و لرزان گردد و چون آيات الهى را بشنوند بر ايمانشان افزوده گشته و در هر كارى بر خداى خويش تكيه </w:t>
      </w:r>
      <w:proofErr w:type="gramStart"/>
      <w:r w:rsidRPr="00F54411">
        <w:rPr>
          <w:rFonts w:ascii="Times New Roman" w:eastAsia="Times New Roman" w:hAnsi="Times New Roman" w:cs="Times New Roman"/>
          <w:sz w:val="24"/>
          <w:szCs w:val="24"/>
          <w:rtl/>
        </w:rPr>
        <w:t>كنند .</w:t>
      </w:r>
      <w:proofErr w:type="gramEnd"/>
      <w:r w:rsidRPr="00F54411">
        <w:rPr>
          <w:rFonts w:ascii="Times New Roman" w:eastAsia="Times New Roman" w:hAnsi="Times New Roman" w:cs="Times New Roman"/>
          <w:sz w:val="24"/>
          <w:szCs w:val="24"/>
          <w:rtl/>
        </w:rPr>
        <w:t xml:space="preserve"> نماز را با حضور قلب به پا دارند و از آنچه روزى آنان شده انفاق نمايند . به راستى چنين مردمى اهل ايمانند و مصداق حقيقى مؤمن ، و اينان نزد خداوند از مرتبه ى بلند و آمرزش و رحمت و روزى نيكو برخوردارند .(4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منحصراً آباد كردن مساجد خدا به دست كسانى است كه به خدا و روز جزا ايمان آورده و نماز بپا دارند و زكات بپردازند و از غير حق </w:t>
      </w:r>
      <w:proofErr w:type="gramStart"/>
      <w:r w:rsidRPr="00F54411">
        <w:rPr>
          <w:rFonts w:ascii="Times New Roman" w:eastAsia="Times New Roman" w:hAnsi="Times New Roman" w:cs="Times New Roman"/>
          <w:sz w:val="24"/>
          <w:szCs w:val="24"/>
          <w:rtl/>
        </w:rPr>
        <w:t>نترسند .</w:t>
      </w:r>
      <w:proofErr w:type="gramEnd"/>
      <w:r w:rsidRPr="00F54411">
        <w:rPr>
          <w:rFonts w:ascii="Times New Roman" w:eastAsia="Times New Roman" w:hAnsi="Times New Roman" w:cs="Times New Roman"/>
          <w:sz w:val="24"/>
          <w:szCs w:val="24"/>
          <w:rtl/>
        </w:rPr>
        <w:t xml:space="preserve"> اينان اميد است كه از هدايت يافتگان باشند(5</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خوانندگان عزيز ! اين آيات نمونه اى از آياتى است كه حضرت حق نماز را به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نساء</w:t>
      </w:r>
      <w:r w:rsidRPr="00F54411">
        <w:rPr>
          <w:rFonts w:ascii="Times New Roman" w:eastAsia="Times New Roman" w:hAnsi="Times New Roman" w:cs="Times New Roman"/>
          <w:sz w:val="24"/>
          <w:szCs w:val="24"/>
        </w:rPr>
        <w:t xml:space="preserve"> ( ) 162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مائده </w:t>
      </w:r>
      <w:proofErr w:type="gramStart"/>
      <w:r w:rsidRPr="00F54411">
        <w:rPr>
          <w:rFonts w:ascii="Times New Roman" w:eastAsia="Times New Roman" w:hAnsi="Times New Roman" w:cs="Times New Roman"/>
          <w:sz w:val="24"/>
          <w:szCs w:val="24"/>
          <w:rtl/>
        </w:rPr>
        <w:t>( 5</w:t>
      </w:r>
      <w:proofErr w:type="gramEnd"/>
      <w:r w:rsidRPr="00F54411">
        <w:rPr>
          <w:rFonts w:ascii="Times New Roman" w:eastAsia="Times New Roman" w:hAnsi="Times New Roman" w:cs="Times New Roman"/>
          <w:sz w:val="24"/>
          <w:szCs w:val="24"/>
          <w:rtl/>
        </w:rPr>
        <w:t xml:space="preserve"> ) : 55 . به اتفاق تمام مفسّران با انصاف و اهل حق و حقيقت ، آيه ى بالا در شأن والاى حضرت اميرالمؤمنين (عليه السلام) كه بهترين برپا دارنده ى نماز و ادا كننده ى زكات پس از رسول خدا (صلى الله عليه وآله وسلم)بود نازل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ـ اعراف</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170 .</w:t>
      </w:r>
      <w:proofErr w:type="gramEnd"/>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ـ انفال</w:t>
      </w:r>
      <w:r w:rsidRPr="00F54411">
        <w:rPr>
          <w:rFonts w:ascii="Times New Roman" w:eastAsia="Times New Roman" w:hAnsi="Times New Roman" w:cs="Times New Roman"/>
          <w:sz w:val="24"/>
          <w:szCs w:val="24"/>
        </w:rPr>
        <w:t xml:space="preserve"> ( ) 2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4</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5 </w:t>
      </w:r>
      <w:r w:rsidRPr="00F54411">
        <w:rPr>
          <w:rFonts w:ascii="Times New Roman" w:eastAsia="Times New Roman" w:hAnsi="Times New Roman" w:cs="Times New Roman"/>
          <w:sz w:val="24"/>
          <w:szCs w:val="24"/>
          <w:rtl/>
        </w:rPr>
        <w:t>ـ توبه</w:t>
      </w:r>
      <w:r w:rsidRPr="00F54411">
        <w:rPr>
          <w:rFonts w:ascii="Times New Roman" w:eastAsia="Times New Roman" w:hAnsi="Times New Roman" w:cs="Times New Roman"/>
          <w:sz w:val="24"/>
          <w:szCs w:val="24"/>
        </w:rPr>
        <w:t xml:space="preserve"> ( ) </w:t>
      </w:r>
      <w:proofErr w:type="gramStart"/>
      <w:r w:rsidRPr="00F54411">
        <w:rPr>
          <w:rFonts w:ascii="Times New Roman" w:eastAsia="Times New Roman" w:hAnsi="Times New Roman" w:cs="Times New Roman"/>
          <w:sz w:val="24"/>
          <w:szCs w:val="24"/>
        </w:rPr>
        <w:t>18 .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عنوان علامت ايمان و نشانه ى مؤمن در آن ذكر فرموده است . اگر متن آيات ديگر را بخواهيد ، با ذكر سوره و شماره ى آيه به قرار زير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انعام ( 6 </w:t>
      </w:r>
      <w:r w:rsidRPr="00F54411">
        <w:rPr>
          <w:rFonts w:ascii="Times New Roman" w:eastAsia="Times New Roman" w:hAnsi="Times New Roman" w:cs="Times New Roman"/>
          <w:sz w:val="24"/>
          <w:szCs w:val="24"/>
        </w:rPr>
        <w:t>) : 92</w:t>
      </w:r>
      <w:r w:rsidRPr="00F54411">
        <w:rPr>
          <w:rFonts w:ascii="Times New Roman" w:eastAsia="Times New Roman" w:hAnsi="Times New Roman" w:cs="Times New Roman"/>
          <w:sz w:val="24"/>
          <w:szCs w:val="24"/>
          <w:rtl/>
        </w:rPr>
        <w:t xml:space="preserve"> ، توبه ( 9 ) : 71 ، رعد ( 13 ) : 22 ، ابراهيم ( 14</w:t>
      </w:r>
      <w:r w:rsidRPr="00F54411">
        <w:rPr>
          <w:rFonts w:ascii="Times New Roman" w:eastAsia="Times New Roman" w:hAnsi="Times New Roman" w:cs="Times New Roman"/>
          <w:sz w:val="24"/>
          <w:szCs w:val="24"/>
        </w:rPr>
        <w:t xml:space="preserve"> ) : 31</w:t>
      </w:r>
      <w:r w:rsidRPr="00F54411">
        <w:rPr>
          <w:rFonts w:ascii="Times New Roman" w:eastAsia="Times New Roman" w:hAnsi="Times New Roman" w:cs="Times New Roman"/>
          <w:sz w:val="24"/>
          <w:szCs w:val="24"/>
          <w:rtl/>
        </w:rPr>
        <w:t xml:space="preserve"> ، حج</w:t>
      </w:r>
      <w:r w:rsidRPr="00F54411">
        <w:rPr>
          <w:rFonts w:ascii="Times New Roman" w:eastAsia="Times New Roman" w:hAnsi="Times New Roman" w:cs="Times New Roman"/>
          <w:sz w:val="24"/>
          <w:szCs w:val="24"/>
        </w:rPr>
        <w:t xml:space="preserve"> ( ) : 35 </w:t>
      </w:r>
      <w:r w:rsidRPr="00F54411">
        <w:rPr>
          <w:rFonts w:ascii="Times New Roman" w:eastAsia="Times New Roman" w:hAnsi="Times New Roman" w:cs="Times New Roman"/>
          <w:sz w:val="24"/>
          <w:szCs w:val="24"/>
          <w:rtl/>
        </w:rPr>
        <w:t>ـ 41 ، نور</w:t>
      </w:r>
      <w:r w:rsidRPr="00F54411">
        <w:rPr>
          <w:rFonts w:ascii="Times New Roman" w:eastAsia="Times New Roman" w:hAnsi="Times New Roman" w:cs="Times New Roman"/>
          <w:sz w:val="24"/>
          <w:szCs w:val="24"/>
        </w:rPr>
        <w:t xml:space="preserve"> ( ) : 37</w:t>
      </w:r>
      <w:r w:rsidRPr="00F54411">
        <w:rPr>
          <w:rFonts w:ascii="Times New Roman" w:eastAsia="Times New Roman" w:hAnsi="Times New Roman" w:cs="Times New Roman"/>
          <w:sz w:val="24"/>
          <w:szCs w:val="24"/>
          <w:rtl/>
        </w:rPr>
        <w:t xml:space="preserve"> ، مؤمنون</w:t>
      </w:r>
      <w:r w:rsidRPr="00F54411">
        <w:rPr>
          <w:rFonts w:ascii="Times New Roman" w:eastAsia="Times New Roman" w:hAnsi="Times New Roman" w:cs="Times New Roman"/>
          <w:sz w:val="24"/>
          <w:szCs w:val="24"/>
        </w:rPr>
        <w:t xml:space="preserve"> ( ) : 2</w:t>
      </w:r>
      <w:r w:rsidRPr="00F54411">
        <w:rPr>
          <w:rFonts w:ascii="Times New Roman" w:eastAsia="Times New Roman" w:hAnsi="Times New Roman" w:cs="Times New Roman"/>
          <w:sz w:val="24"/>
          <w:szCs w:val="24"/>
          <w:rtl/>
        </w:rPr>
        <w:t xml:space="preserve"> ، نمل</w:t>
      </w:r>
      <w:r w:rsidRPr="00F54411">
        <w:rPr>
          <w:rFonts w:ascii="Times New Roman" w:eastAsia="Times New Roman" w:hAnsi="Times New Roman" w:cs="Times New Roman"/>
          <w:sz w:val="24"/>
          <w:szCs w:val="24"/>
        </w:rPr>
        <w:t xml:space="preserve"> ( ) : 3</w:t>
      </w:r>
      <w:r w:rsidRPr="00F54411">
        <w:rPr>
          <w:rFonts w:ascii="Times New Roman" w:eastAsia="Times New Roman" w:hAnsi="Times New Roman" w:cs="Times New Roman"/>
          <w:sz w:val="24"/>
          <w:szCs w:val="24"/>
          <w:rtl/>
        </w:rPr>
        <w:t xml:space="preserve"> ، لقمان</w:t>
      </w:r>
      <w:r w:rsidRPr="00F54411">
        <w:rPr>
          <w:rFonts w:ascii="Times New Roman" w:eastAsia="Times New Roman" w:hAnsi="Times New Roman" w:cs="Times New Roman"/>
          <w:sz w:val="24"/>
          <w:szCs w:val="24"/>
        </w:rPr>
        <w:t xml:space="preserve"> ( ) : 4</w:t>
      </w:r>
      <w:r w:rsidRPr="00F54411">
        <w:rPr>
          <w:rFonts w:ascii="Times New Roman" w:eastAsia="Times New Roman" w:hAnsi="Times New Roman" w:cs="Times New Roman"/>
          <w:sz w:val="24"/>
          <w:szCs w:val="24"/>
          <w:rtl/>
        </w:rPr>
        <w:t xml:space="preserve"> ، فاطر</w:t>
      </w:r>
      <w:r w:rsidRPr="00F54411">
        <w:rPr>
          <w:rFonts w:ascii="Times New Roman" w:eastAsia="Times New Roman" w:hAnsi="Times New Roman" w:cs="Times New Roman"/>
          <w:sz w:val="24"/>
          <w:szCs w:val="24"/>
        </w:rPr>
        <w:t xml:space="preserve"> ( ) : 18 </w:t>
      </w:r>
      <w:r w:rsidRPr="00F54411">
        <w:rPr>
          <w:rFonts w:ascii="Times New Roman" w:eastAsia="Times New Roman" w:hAnsi="Times New Roman" w:cs="Times New Roman"/>
          <w:sz w:val="24"/>
          <w:szCs w:val="24"/>
          <w:rtl/>
        </w:rPr>
        <w:t>و 19 ، شورى</w:t>
      </w:r>
      <w:r w:rsidRPr="00F54411">
        <w:rPr>
          <w:rFonts w:ascii="Times New Roman" w:eastAsia="Times New Roman" w:hAnsi="Times New Roman" w:cs="Times New Roman"/>
          <w:sz w:val="24"/>
          <w:szCs w:val="24"/>
        </w:rPr>
        <w:t xml:space="preserve"> ( ) : 38</w:t>
      </w:r>
      <w:r w:rsidRPr="00F54411">
        <w:rPr>
          <w:rFonts w:ascii="Times New Roman" w:eastAsia="Times New Roman" w:hAnsi="Times New Roman" w:cs="Times New Roman"/>
          <w:sz w:val="24"/>
          <w:szCs w:val="24"/>
          <w:rtl/>
        </w:rPr>
        <w:t xml:space="preserve"> ، بيّنه</w:t>
      </w:r>
      <w:r w:rsidRPr="00F54411">
        <w:rPr>
          <w:rFonts w:ascii="Times New Roman" w:eastAsia="Times New Roman" w:hAnsi="Times New Roman" w:cs="Times New Roman"/>
          <w:sz w:val="24"/>
          <w:szCs w:val="24"/>
        </w:rPr>
        <w:t xml:space="preserve"> ( ) : 5</w:t>
      </w:r>
      <w:r w:rsidRPr="00F54411">
        <w:rPr>
          <w:rFonts w:ascii="Times New Roman" w:eastAsia="Times New Roman" w:hAnsi="Times New Roman" w:cs="Times New Roman"/>
          <w:sz w:val="24"/>
          <w:szCs w:val="24"/>
          <w:rtl/>
        </w:rPr>
        <w:t xml:space="preserve"> ، معارج</w:t>
      </w:r>
      <w:r w:rsidRPr="00F54411">
        <w:rPr>
          <w:rFonts w:ascii="Times New Roman" w:eastAsia="Times New Roman" w:hAnsi="Times New Roman" w:cs="Times New Roman"/>
          <w:sz w:val="24"/>
          <w:szCs w:val="24"/>
        </w:rPr>
        <w:t xml:space="preserve"> ( ) : 23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با توجه به اوصافى كه در آيات ذكر شده به عنوان نشانه هاى مؤمن آمده و از جمله ى آن علائم و اوصاف نماز است ، بايد گفت : هر مرد و زن مكلّفى كه از حوزه ى با عظمت نماز بيرون باشد ، طبق آيات قرآن از مدار ايمان و عرصه گاه دين خارج و در نتيجه از مراتب عالى تربيت و انسانيت و از انوار حقيقت و واقعيت به دور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روايات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باقر (عليه السلام) به جابر جعفى كه از بزرگترين راويان حديث و مورد توجه امامان معصوم بود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آيان كسى كه خود را به تشيّع ببندد و اظهار دوستى ما كند برايش بس است و اين بستگى و اظهار علاقه ، تنها عامل نجات اوست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خدا قسم ! شيعه ى ما كسى است كه به خاطر حق ، خود را از گناه حفظ كند و از برنامه هاى الهى پيروى نمايد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شيعيان ما به تواضع ، خشوع ، امانتدارى ، بسيار ياد حق كردن ، بپا داشتن نماز ، نيكى به پدر و مادر ، رسيدگى به حال همسايگان ، دستگيرى از فقير و نيازمند و بدهكار و يتيم ، راستگويى ، خواندن قرآن ، و نگاهدارى زبان از آزار مردم شناخته مى شوند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ــ[59]ــ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كسى كه از اين اوصاف بى بهره است شيعه نيست . شيعه كسى امين قبيله ى خويش است(1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پيامبر بزرگوار به اميرالمؤمنين (عليه السلام) </w:t>
      </w:r>
      <w:proofErr w:type="gramStart"/>
      <w:r w:rsidRPr="00F54411">
        <w:rPr>
          <w:rFonts w:ascii="Times New Roman" w:eastAsia="Times New Roman" w:hAnsi="Times New Roman" w:cs="Times New Roman"/>
          <w:sz w:val="24"/>
          <w:szCs w:val="24"/>
          <w:rtl/>
        </w:rPr>
        <w:t>فرمود :</w:t>
      </w:r>
      <w:proofErr w:type="gramEnd"/>
      <w:r w:rsidRPr="00F54411">
        <w:rPr>
          <w:rFonts w:ascii="Times New Roman" w:eastAsia="Times New Roman" w:hAnsi="Times New Roman" w:cs="Times New Roman"/>
          <w:sz w:val="24"/>
          <w:szCs w:val="24"/>
          <w:rtl/>
        </w:rPr>
        <w:t xml:space="preserve"> براى مؤمن سه خصلت است : روزه ، نماز ، زكات(2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رسول باعظمت الهى به ابوذر </w:t>
      </w:r>
      <w:proofErr w:type="gramStart"/>
      <w:r w:rsidRPr="00F54411">
        <w:rPr>
          <w:rFonts w:ascii="Times New Roman" w:eastAsia="Times New Roman" w:hAnsi="Times New Roman" w:cs="Times New Roman"/>
          <w:sz w:val="24"/>
          <w:szCs w:val="24"/>
          <w:rtl/>
        </w:rPr>
        <w:t>فرمود :</w:t>
      </w:r>
      <w:proofErr w:type="gramEnd"/>
      <w:r w:rsidRPr="00F54411">
        <w:rPr>
          <w:rFonts w:ascii="Times New Roman" w:eastAsia="Times New Roman" w:hAnsi="Times New Roman" w:cs="Times New Roman"/>
          <w:sz w:val="24"/>
          <w:szCs w:val="24"/>
          <w:rtl/>
        </w:rPr>
        <w:t xml:space="preserve"> خداوند بزرگ روشنى ديده ام را در نماز قرار داده است . همچنان كه محبوب گرسنه طعام و معشوق تشنه آب ، محبوب من نماز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اى ابوذر ! گرسنه را طعام سير مى كند و تشنه را آب سيراب مى سازد ، ولى من از نماز سير نمى شوم(3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حضرت باقر (عليه السلام) </w:t>
      </w:r>
      <w:proofErr w:type="gramStart"/>
      <w:r w:rsidRPr="00F54411">
        <w:rPr>
          <w:rFonts w:ascii="Times New Roman" w:eastAsia="Times New Roman" w:hAnsi="Times New Roman" w:cs="Times New Roman"/>
          <w:sz w:val="24"/>
          <w:szCs w:val="24"/>
          <w:rtl/>
        </w:rPr>
        <w:t>فرمود :</w:t>
      </w:r>
      <w:proofErr w:type="gramEnd"/>
      <w:r w:rsidRPr="00F54411">
        <w:rPr>
          <w:rFonts w:ascii="Times New Roman" w:eastAsia="Times New Roman" w:hAnsi="Times New Roman" w:cs="Times New Roman"/>
          <w:sz w:val="24"/>
          <w:szCs w:val="24"/>
          <w:rtl/>
        </w:rPr>
        <w:t xml:space="preserve"> سه برنامه به انسان درجه مى بخشد ، و سه مسئله براى آدمى كفّاره است و سه گناه هلاك كننده و سه خصلت نجات دهنده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آنچه باعث درجه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سلام بر مردم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سير كردن </w:t>
      </w:r>
      <w:proofErr w:type="gramStart"/>
      <w:r w:rsidRPr="00F54411">
        <w:rPr>
          <w:rFonts w:ascii="Times New Roman" w:eastAsia="Times New Roman" w:hAnsi="Times New Roman" w:cs="Times New Roman"/>
          <w:sz w:val="24"/>
          <w:szCs w:val="24"/>
          <w:rtl/>
        </w:rPr>
        <w:t>گرسنه</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نماز </w:t>
      </w:r>
      <w:proofErr w:type="gramStart"/>
      <w:r w:rsidRPr="00F54411">
        <w:rPr>
          <w:rFonts w:ascii="Times New Roman" w:eastAsia="Times New Roman" w:hAnsi="Times New Roman" w:cs="Times New Roman"/>
          <w:sz w:val="24"/>
          <w:szCs w:val="24"/>
          <w:rtl/>
        </w:rPr>
        <w:t>شب</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آنچه باعث كفاره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وضوى كامل در شدت سرما</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حاضر شدن در جماعات روز و </w:t>
      </w:r>
      <w:proofErr w:type="gramStart"/>
      <w:r w:rsidRPr="00F54411">
        <w:rPr>
          <w:rFonts w:ascii="Times New Roman" w:eastAsia="Times New Roman" w:hAnsi="Times New Roman" w:cs="Times New Roman"/>
          <w:sz w:val="24"/>
          <w:szCs w:val="24"/>
          <w:rtl/>
        </w:rPr>
        <w:t>شب</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توجه شديد به نمازهاى يوميّ</w:t>
      </w:r>
      <w:proofErr w:type="gramStart"/>
      <w:r w:rsidRPr="00F54411">
        <w:rPr>
          <w:rFonts w:ascii="Times New Roman" w:eastAsia="Times New Roman" w:hAnsi="Times New Roman" w:cs="Times New Roman"/>
          <w:sz w:val="24"/>
          <w:szCs w:val="24"/>
          <w:rtl/>
        </w:rPr>
        <w:t>ه</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كافى : 2 / 60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بحارالانوار :</w:t>
      </w:r>
      <w:proofErr w:type="gramEnd"/>
      <w:r w:rsidRPr="00F54411">
        <w:rPr>
          <w:rFonts w:ascii="Times New Roman" w:eastAsia="Times New Roman" w:hAnsi="Times New Roman" w:cs="Times New Roman"/>
          <w:sz w:val="24"/>
          <w:szCs w:val="24"/>
          <w:rtl/>
        </w:rPr>
        <w:t xml:space="preserve"> 77 / 64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w:t>
      </w:r>
      <w:proofErr w:type="gramStart"/>
      <w:r w:rsidRPr="00F54411">
        <w:rPr>
          <w:rFonts w:ascii="Times New Roman" w:eastAsia="Times New Roman" w:hAnsi="Times New Roman" w:cs="Times New Roman"/>
          <w:sz w:val="24"/>
          <w:szCs w:val="24"/>
          <w:rtl/>
        </w:rPr>
        <w:t>بحارالانوار :</w:t>
      </w:r>
      <w:proofErr w:type="gramEnd"/>
      <w:r w:rsidRPr="00F54411">
        <w:rPr>
          <w:rFonts w:ascii="Times New Roman" w:eastAsia="Times New Roman" w:hAnsi="Times New Roman" w:cs="Times New Roman"/>
          <w:sz w:val="24"/>
          <w:szCs w:val="24"/>
          <w:rtl/>
        </w:rPr>
        <w:t xml:space="preserve"> 77 / 77</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سه عامل هلاكت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سوء ظنّ به حق</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پيروى از هواى </w:t>
      </w:r>
      <w:proofErr w:type="gramStart"/>
      <w:r w:rsidRPr="00F54411">
        <w:rPr>
          <w:rFonts w:ascii="Times New Roman" w:eastAsia="Times New Roman" w:hAnsi="Times New Roman" w:cs="Times New Roman"/>
          <w:sz w:val="24"/>
          <w:szCs w:val="24"/>
          <w:rtl/>
        </w:rPr>
        <w:t>نفس</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proofErr w:type="gramStart"/>
      <w:r w:rsidRPr="00F54411">
        <w:rPr>
          <w:rFonts w:ascii="Times New Roman" w:eastAsia="Times New Roman" w:hAnsi="Times New Roman" w:cs="Times New Roman"/>
          <w:sz w:val="24"/>
          <w:szCs w:val="24"/>
          <w:rtl/>
        </w:rPr>
        <w:t>خودبينى</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سه خصلتى كه مايه ى نجات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ترس از مقام حق در نهان و آشكار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رعايت ميانه روى به هنگام غنا و </w:t>
      </w:r>
      <w:proofErr w:type="gramStart"/>
      <w:r w:rsidRPr="00F54411">
        <w:rPr>
          <w:rFonts w:ascii="Times New Roman" w:eastAsia="Times New Roman" w:hAnsi="Times New Roman" w:cs="Times New Roman"/>
          <w:sz w:val="24"/>
          <w:szCs w:val="24"/>
          <w:rtl/>
        </w:rPr>
        <w:t>فقر</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گفتار به عدالت به وقت خشنودى و </w:t>
      </w:r>
      <w:proofErr w:type="gramStart"/>
      <w:r w:rsidRPr="00F54411">
        <w:rPr>
          <w:rFonts w:ascii="Times New Roman" w:eastAsia="Times New Roman" w:hAnsi="Times New Roman" w:cs="Times New Roman"/>
          <w:sz w:val="24"/>
          <w:szCs w:val="24"/>
          <w:rtl/>
        </w:rPr>
        <w:t>خشم(</w:t>
      </w:r>
      <w:proofErr w:type="gramEnd"/>
      <w:r w:rsidRPr="00F54411">
        <w:rPr>
          <w:rFonts w:ascii="Times New Roman" w:eastAsia="Times New Roman" w:hAnsi="Times New Roman" w:cs="Times New Roman"/>
          <w:sz w:val="24"/>
          <w:szCs w:val="24"/>
          <w:rtl/>
        </w:rPr>
        <w:t>1</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حضرت صادق (عليه السلام) مى فرمايد : شيعيان ما را دوازده خصلت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پاكدامنى ، كوشش در راه حق ، زهد ، اداى امانت ، وفاى بعهد ، بندگى حق ، پنجاه و يك ركعت نماز واجب و نافله ، شب زنده دارى ، روزه ، پرداخت زكات ، حج بيت ، اجتناب از تمام گناهان(2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حضرت رضا (عليه السلام) </w:t>
      </w:r>
      <w:proofErr w:type="gramStart"/>
      <w:r w:rsidRPr="00F54411">
        <w:rPr>
          <w:rFonts w:ascii="Times New Roman" w:eastAsia="Times New Roman" w:hAnsi="Times New Roman" w:cs="Times New Roman"/>
          <w:sz w:val="24"/>
          <w:szCs w:val="24"/>
          <w:rtl/>
        </w:rPr>
        <w:t>فرمود :</w:t>
      </w:r>
      <w:proofErr w:type="gramEnd"/>
      <w:r w:rsidRPr="00F54411">
        <w:rPr>
          <w:rFonts w:ascii="Times New Roman" w:eastAsia="Times New Roman" w:hAnsi="Times New Roman" w:cs="Times New Roman"/>
          <w:sz w:val="24"/>
          <w:szCs w:val="24"/>
          <w:rtl/>
        </w:rPr>
        <w:t xml:space="preserve"> خويشتندار باشيد و به پاكدامنى روى آوريد ، از كوشش در راه حق بازنايستيد ، امانت مردم را به مردم بازگردانيد ، راستگو باشيد ، و با همسايگان خوش رفتارى كنيد ، اينها برنامه هايى است كه رسول خدا (صلى الله عليه وآله وسلم) به خاطر آن مبعوث به رسالت 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در قبيله ى خود نماز بخوانيد تا الگوى آنان شويد ، به اقوام رسيدگى كنيد ، از مريض عيادت نماييد ، از تشييع جنازه غفلت </w:t>
      </w:r>
      <w:r w:rsidRPr="00F54411">
        <w:rPr>
          <w:rFonts w:ascii="Times New Roman" w:eastAsia="Times New Roman" w:hAnsi="Times New Roman" w:cs="Times New Roman"/>
          <w:sz w:val="24"/>
          <w:szCs w:val="24"/>
          <w:rtl/>
        </w:rPr>
        <w:lastRenderedPageBreak/>
        <w:t>نورزيد ، براى ما در ميان مردم آبرو باشيد ، از اين كه با ديدن شما نسبت به ما بدبين شوند بپرهيزيد ، ما را در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بحارالانوار : 78 / 183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صفات الشيعه ى </w:t>
      </w:r>
      <w:proofErr w:type="gramStart"/>
      <w:r w:rsidRPr="00F54411">
        <w:rPr>
          <w:rFonts w:ascii="Times New Roman" w:eastAsia="Times New Roman" w:hAnsi="Times New Roman" w:cs="Times New Roman"/>
          <w:sz w:val="24"/>
          <w:szCs w:val="24"/>
          <w:rtl/>
        </w:rPr>
        <w:t>صدوق :</w:t>
      </w:r>
      <w:proofErr w:type="gramEnd"/>
      <w:r w:rsidRPr="00F54411">
        <w:rPr>
          <w:rFonts w:ascii="Times New Roman" w:eastAsia="Times New Roman" w:hAnsi="Times New Roman" w:cs="Times New Roman"/>
          <w:sz w:val="24"/>
          <w:szCs w:val="24"/>
          <w:rtl/>
        </w:rPr>
        <w:t xml:space="preserve"> حديث 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جامعه يا عمل خود محبوب جلوه دهيد و از اين كه با ديدن شما با ما دشمن شوند دورى كنيد ، عشق و علاقه ى جامعه را متوجه ما سازيد و نارواييها را از ما دفع كنيد . آنچه خوبى درباره ى ما بگويند اهل آنيم و هر چه بدى نقل نمايند از آن مبرّا و پاك هستيم . شكر مخصوص خداى جهانيان است(1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هر صورت نماز ، امر و دستور و خواسته ى حضرت حق است و هر آن كس كه از اين دستور سرپيچى كند سزايش عذاب ابد در روز محشر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اهميّت و عظمت امر و خواسته ، بسته به وجود امر كننده است . هر چه آمر با شخصيت تر باشد امرش مهمتر و وجود فرمانبرى از آن امر شديدتر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راستى بزرگتر و عظيم تر از حضرت حق كيست ؟ وجودى كه هستى او بى نهايت در بى نهايت ، و ذات مقدسش مستجمع جميع صفات كماليّه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امرى مافوق امر حضرت او كدام است ؟ كارفرماى هستى به هر چه امر كند امرش مافوق امرهاست و اطاعت از دستورش در شدّت وجوب</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او در امر و خواسته اش مصالح همه جانبه ى مكلف را لحاظ مى كند ، پس سود پيروى از امرش بازگشت به خود انسان دارد ، و در صورت سرپيچى ، زيانش براى خود آدمى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امر خداست ، نگوييد او احتياج به نماز ما ندارد ، از سخن حق اراده ى باطل نكنيد ، بلكه بگوييد اين ما هستيم كه سراپا نيازمند به عبادت حقيم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خواسته ى حضرت مولاست ، مولاى حكيم ، عادل ، مصلحت خواه ، رحيم ، رحمان ، ربّ ، ودود ، كريم ، غفور و</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پيروى از امر او بر همه كس واجب است و نتيجه اش خشنودى حق و بهشت عنبرسرشت ، و سرپيچى از خواسته اش باعث خشم و سخط است و مورث</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بحارالانوار : 87 / 348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عذاب ابدى در عالم آخرت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برنامه اى است كه در قرآن مجيد به طور مكرّر به آن امر شده و در سايه ى اجراى اين امر است كه سود همه جانبه نصيب انسان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برپاداشتن نماز ، حيات آدمى را از تمام آلودگى ها پاك و دست شياطين را از عرصه گاه زندگى كوتاه مى سازد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همين منظور همه ى ما از جانب حضرت محبوب مكلف به نماز هستيم و مأمور اجراى اين عبادت عظيمه و اين حقيقت ملكوتيّهو</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هر صورت خداوند متعال و تمام انبيا و همه ى امامان (عليهم السلام) و كل عارفان و عاشقان و صاحبدلان و ناصحان و دلسوزان ، ما را به نماز امر كرده و از همه ى ما اجراى اين وظيفه را خواسته 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قرآن مجيد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نماز را به پاى داريد ، زكات مال بپردازيد و در عبادت حضرت دوست با خداپرستان حقيقى دمساز شويد(1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به ياد آريد آن هنگام را كه از شما بنى اسرائيل پيمان گرفتيم كه جز خدا را ستايش و بندگى نكنيد و در حق پدر و مادر و خويشان و يتيمان و فقيران نيكى نماييد و با زبان خوش با مردم سخن گوييد و نماز را به پاى داريد و زكات مال </w:t>
      </w:r>
      <w:proofErr w:type="gramStart"/>
      <w:r w:rsidRPr="00F54411">
        <w:rPr>
          <w:rFonts w:ascii="Times New Roman" w:eastAsia="Times New Roman" w:hAnsi="Times New Roman" w:cs="Times New Roman"/>
          <w:sz w:val="24"/>
          <w:szCs w:val="24"/>
          <w:rtl/>
        </w:rPr>
        <w:t>بپردازيد .</w:t>
      </w:r>
      <w:proofErr w:type="gramEnd"/>
      <w:r w:rsidRPr="00F54411">
        <w:rPr>
          <w:rFonts w:ascii="Times New Roman" w:eastAsia="Times New Roman" w:hAnsi="Times New Roman" w:cs="Times New Roman"/>
          <w:sz w:val="24"/>
          <w:szCs w:val="24"/>
          <w:rtl/>
        </w:rPr>
        <w:t xml:space="preserve"> ولى شما گروه يهود ، جز عده اى معدود پيمان شكستيد و از عنايت حق روى گردانديد(2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عجب ندارى از حال مردمى كه گفتند : به ما اجازه ى جنگ بده . بدانها گفته شد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اكنون از جنگ خوددارى كرده به وظيفه ى نماز و زكات قيام كنيد ( چون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بقره ( 2</w:t>
      </w:r>
      <w:r w:rsidRPr="00F54411">
        <w:rPr>
          <w:rFonts w:ascii="Times New Roman" w:eastAsia="Times New Roman" w:hAnsi="Times New Roman" w:cs="Times New Roman"/>
          <w:sz w:val="24"/>
          <w:szCs w:val="24"/>
        </w:rPr>
        <w:t xml:space="preserve"> ) : 43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بقره </w:t>
      </w:r>
      <w:proofErr w:type="gramStart"/>
      <w:r w:rsidRPr="00F54411">
        <w:rPr>
          <w:rFonts w:ascii="Times New Roman" w:eastAsia="Times New Roman" w:hAnsi="Times New Roman" w:cs="Times New Roman"/>
          <w:sz w:val="24"/>
          <w:szCs w:val="24"/>
          <w:rtl/>
        </w:rPr>
        <w:t>( 2</w:t>
      </w:r>
      <w:proofErr w:type="gramEnd"/>
      <w:r w:rsidRPr="00F54411">
        <w:rPr>
          <w:rFonts w:ascii="Times New Roman" w:eastAsia="Times New Roman" w:hAnsi="Times New Roman" w:cs="Times New Roman"/>
          <w:sz w:val="24"/>
          <w:szCs w:val="24"/>
        </w:rPr>
        <w:t xml:space="preserve"> ) : 83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هنوز مردم مسلمان آمادگى براى جنگ ندارد ) ولى وقتى حكم به جهاد براى جنگ بدر آمد گروهى بيش از آنچه بايد از خدا بترسند از دشمن ترسيدند و گفتند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 xml:space="preserve">الهى ! چرا حكم جنگ را بر ما واجب كردى تا از عمر خويش بى بهره شويم ؟ به اينان بگو : زندگى دنيا متاع اندكى است و جهان آخرت براى هر كس كه خدا ترس باشد بهتر است . در جهان محشر زندگى كامل </w:t>
      </w:r>
      <w:r w:rsidRPr="00F54411">
        <w:rPr>
          <w:rFonts w:ascii="Times New Roman" w:eastAsia="Times New Roman" w:hAnsi="Times New Roman" w:cs="Times New Roman"/>
          <w:sz w:val="24"/>
          <w:szCs w:val="24"/>
          <w:rtl/>
        </w:rPr>
        <w:lastRenderedPageBreak/>
        <w:t>و ابدى است و به هيچ كسى از شما ستم نخواهد شد(1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آن گاه كه از نماز فارغ يافتيد ، باز در همه حال ـ چه ايستاده ، چه نشسته ، چه به پهلو ، ـ خدا را ياد كنيد و برنامه هاى حق را در زندگى حاكم سازيد ، و چون از آسيب دشمن به هنگام نبرد ايمن گشتيد نماز را به پاى داريد كه نماز براى اهل ايمان حكمى قاطع و برنامه اى واجب </w:t>
      </w:r>
      <w:proofErr w:type="gramStart"/>
      <w:r w:rsidRPr="00F54411">
        <w:rPr>
          <w:rFonts w:ascii="Times New Roman" w:eastAsia="Times New Roman" w:hAnsi="Times New Roman" w:cs="Times New Roman"/>
          <w:sz w:val="24"/>
          <w:szCs w:val="24"/>
          <w:rtl/>
        </w:rPr>
        <w:t>است(</w:t>
      </w:r>
      <w:proofErr w:type="gramEnd"/>
      <w:r w:rsidRPr="00F54411">
        <w:rPr>
          <w:rFonts w:ascii="Times New Roman" w:eastAsia="Times New Roman" w:hAnsi="Times New Roman" w:cs="Times New Roman"/>
          <w:sz w:val="24"/>
          <w:szCs w:val="24"/>
          <w:rtl/>
        </w:rPr>
        <w:t>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بگو ما پيامبران مأموريم كه به جامعه بگوييم نماز را بپا داريد و خويشتندار باشيد ، زيرا به سوى خدا حركت مى كنيد و نزد او محشور خواهيد </w:t>
      </w:r>
      <w:proofErr w:type="gramStart"/>
      <w:r w:rsidRPr="00F54411">
        <w:rPr>
          <w:rFonts w:ascii="Times New Roman" w:eastAsia="Times New Roman" w:hAnsi="Times New Roman" w:cs="Times New Roman"/>
          <w:sz w:val="24"/>
          <w:szCs w:val="24"/>
          <w:rtl/>
        </w:rPr>
        <w:t>شد(</w:t>
      </w:r>
      <w:proofErr w:type="gramEnd"/>
      <w:r w:rsidRPr="00F54411">
        <w:rPr>
          <w:rFonts w:ascii="Times New Roman" w:eastAsia="Times New Roman" w:hAnsi="Times New Roman" w:cs="Times New Roman"/>
          <w:sz w:val="24"/>
          <w:szCs w:val="24"/>
          <w:rtl/>
        </w:rPr>
        <w:t>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نماز را در دو طرف روز به پاى داريد و در تاريكى شب بجاى آوريد كه حسنات سيّئات را از بين مى </w:t>
      </w:r>
      <w:proofErr w:type="gramStart"/>
      <w:r w:rsidRPr="00F54411">
        <w:rPr>
          <w:rFonts w:ascii="Times New Roman" w:eastAsia="Times New Roman" w:hAnsi="Times New Roman" w:cs="Times New Roman"/>
          <w:sz w:val="24"/>
          <w:szCs w:val="24"/>
          <w:rtl/>
        </w:rPr>
        <w:t>برد .</w:t>
      </w:r>
      <w:proofErr w:type="gramEnd"/>
      <w:r w:rsidRPr="00F54411">
        <w:rPr>
          <w:rFonts w:ascii="Times New Roman" w:eastAsia="Times New Roman" w:hAnsi="Times New Roman" w:cs="Times New Roman"/>
          <w:sz w:val="24"/>
          <w:szCs w:val="24"/>
          <w:rtl/>
        </w:rPr>
        <w:t xml:space="preserve"> اين حقيقت را براى متذكران متذكّريم(4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نماز را به هنگام زوال خورشيد تا نيمه شب به پا دار و نيز نماز صبح را بجاى آر كه مشهود فرشتگان شب و روز </w:t>
      </w:r>
      <w:proofErr w:type="gramStart"/>
      <w:r w:rsidRPr="00F54411">
        <w:rPr>
          <w:rFonts w:ascii="Times New Roman" w:eastAsia="Times New Roman" w:hAnsi="Times New Roman" w:cs="Times New Roman"/>
          <w:sz w:val="24"/>
          <w:szCs w:val="24"/>
          <w:rtl/>
        </w:rPr>
        <w:t>است(</w:t>
      </w:r>
      <w:proofErr w:type="gramEnd"/>
      <w:r w:rsidRPr="00F54411">
        <w:rPr>
          <w:rFonts w:ascii="Times New Roman" w:eastAsia="Times New Roman" w:hAnsi="Times New Roman" w:cs="Times New Roman"/>
          <w:sz w:val="24"/>
          <w:szCs w:val="24"/>
          <w:rtl/>
        </w:rPr>
        <w:t>5</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دو آيه اخير ( هود : 114 و اسراء : 78 ) بر خلاف آنچه بين قشرى 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نساء</w:t>
      </w:r>
      <w:r w:rsidRPr="00F54411">
        <w:rPr>
          <w:rFonts w:ascii="Times New Roman" w:eastAsia="Times New Roman" w:hAnsi="Times New Roman" w:cs="Times New Roman"/>
          <w:sz w:val="24"/>
          <w:szCs w:val="24"/>
        </w:rPr>
        <w:t xml:space="preserve"> ( ) : 77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نساء</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103 .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ـ انعام</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72 .</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ـ هود</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114 .</w:t>
      </w:r>
      <w:r w:rsidRPr="00F54411">
        <w:rPr>
          <w:rFonts w:ascii="Times New Roman" w:eastAsia="Times New Roman" w:hAnsi="Times New Roman" w:cs="Times New Roman"/>
          <w:sz w:val="24"/>
          <w:szCs w:val="24"/>
        </w:rPr>
        <w:br/>
        <w:t xml:space="preserve">5 </w:t>
      </w:r>
      <w:r w:rsidRPr="00F54411">
        <w:rPr>
          <w:rFonts w:ascii="Times New Roman" w:eastAsia="Times New Roman" w:hAnsi="Times New Roman" w:cs="Times New Roman"/>
          <w:sz w:val="24"/>
          <w:szCs w:val="24"/>
          <w:rtl/>
        </w:rPr>
        <w:t>ـ اسراء</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78 .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مسلمانان مشهور است كه نماز را حتماً بايد در پنج وقت بجاى آورد ، سه وقت تعيين شده است كه در اين سه وقت بايد پنج نماز بجاى آورد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زوال آفتاب يعنى ظهر تا ابتداى غروب ، يك وقت براى دو نماز ظهر و عصر كه فقه از اين دو نماز تعبير به « ظهرين » مى كند(1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غروب آفتاب تا چهار ركعت مانده به طلوع فجر صادق ، زمان و وقت دوم براى دو نماز مغرب و عشاست كه باز فقه اسلام از هر دو نماز تعبير به « عشائين</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 xml:space="preserve">مى </w:t>
      </w:r>
      <w:proofErr w:type="gramStart"/>
      <w:r w:rsidRPr="00F54411">
        <w:rPr>
          <w:rFonts w:ascii="Times New Roman" w:eastAsia="Times New Roman" w:hAnsi="Times New Roman" w:cs="Times New Roman"/>
          <w:sz w:val="24"/>
          <w:szCs w:val="24"/>
          <w:rtl/>
        </w:rPr>
        <w:t>كند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طلوع فجر تا دو ركعت مانده به طلوع آفتاب ، وقت سوم است براى نماز </w:t>
      </w:r>
      <w:proofErr w:type="gramStart"/>
      <w:r w:rsidRPr="00F54411">
        <w:rPr>
          <w:rFonts w:ascii="Times New Roman" w:eastAsia="Times New Roman" w:hAnsi="Times New Roman" w:cs="Times New Roman"/>
          <w:sz w:val="24"/>
          <w:szCs w:val="24"/>
          <w:rtl/>
        </w:rPr>
        <w:t>صبح</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بنابراين ، از قرآن مجيد براى نمازهاى واجب پنج گانه سه وقت استفاده مى شود كه با هفده ركعت نمازهاى واجب را كه در پنج قسمت اعظم تنظيم شده در امتداد سه وقت بجاى آورد . البته مقدارى فاصله بين ظهر و عصر و مغرب و عشا از فضيلت بيشترى برخوردار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سوره هاى نور : 65 ، عنكبوت : 45 ، روم : 31 . احزاب :33 و جمعه : 9 نيز اوامر مؤكد و قاطعى براى برپا داشتن نماز صادر شده كه هر يك از اين آيات نشانه عظمت و موقعيّت و موقف نماز در پيشگاه حق و در ميدان حيات انسان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شرح لمعه چاپ جديد : 1 / 179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فهرست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بعد</w:t>
      </w:r>
    </w:p>
    <w:p w:rsidR="00F54411" w:rsidRPr="00F54411" w:rsidRDefault="00F54411" w:rsidP="00F54411">
      <w:pPr>
        <w:spacing w:before="100" w:beforeAutospacing="1" w:after="100" w:afterAutospacing="1" w:line="240" w:lineRule="auto"/>
        <w:jc w:val="right"/>
        <w:rPr>
          <w:rFonts w:ascii="Times New Roman" w:eastAsia="Times New Roman" w:hAnsi="Times New Roman" w:cs="Times New Roman"/>
          <w:sz w:val="24"/>
          <w:szCs w:val="24"/>
        </w:rPr>
      </w:pPr>
      <w:r w:rsidRPr="00F54411">
        <w:rPr>
          <w:rFonts w:ascii="Times New Roman" w:eastAsia="Times New Roman" w:hAnsi="Times New Roman" w:cs="Times New Roman"/>
          <w:sz w:val="24"/>
          <w:szCs w:val="24"/>
          <w:rtl/>
        </w:rPr>
        <w:t>قبل</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فهرست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بعد</w:t>
      </w:r>
    </w:p>
    <w:p w:rsidR="00F54411" w:rsidRPr="00F54411" w:rsidRDefault="00F54411" w:rsidP="00F54411">
      <w:pPr>
        <w:spacing w:before="100" w:beforeAutospacing="1" w:after="100" w:afterAutospacing="1" w:line="240" w:lineRule="auto"/>
        <w:jc w:val="right"/>
        <w:rPr>
          <w:rFonts w:ascii="Times New Roman" w:eastAsia="Times New Roman" w:hAnsi="Times New Roman" w:cs="Times New Roman"/>
          <w:sz w:val="24"/>
          <w:szCs w:val="24"/>
        </w:rPr>
      </w:pPr>
      <w:r w:rsidRPr="00F54411">
        <w:rPr>
          <w:rFonts w:ascii="Times New Roman" w:eastAsia="Times New Roman" w:hAnsi="Times New Roman" w:cs="Times New Roman"/>
          <w:sz w:val="24"/>
          <w:szCs w:val="24"/>
          <w:rtl/>
        </w:rPr>
        <w:t>سيماي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درياى بيكران منفعت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نويسنده اين رساله مختصر از نظر فكرى و علمى ، قدرت و توان بيان منافع را ندارد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نمازى كه برنامه هاى ظاهر و باطنش همراه با چهار هزار مسئله است و تا كنون صدها كتاب از طرف عارفان و فقيهان و حكيمان و فيلسوفان و وارستگان و عاشقان درباره آن نوشته شده ، چگونه در قدرت اين فقير تهيدست است كه تمام منافع دنيوى و اخروى آن را بازگو كند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من در اين فصل به طور بسيار مختصر و بدون شرح و تفسير به منافع نماز اشاره مى كنم و شما را در اين زمينه به كتاب هاى مفصّل ارجاع مى دهم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در قرآن مجيد مى خوانيم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وَ اسْتَعينُوا بِالصَّبْرِ وَ الصَّلوةِ وَ اِنَّها لَكَبيرَةٌ اِلّا عَلَى الْخاشِعينَ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خداى بزرگ در سايه بردبارى و استقامت و نماز يارى جوييد . اين مسئله جز براى اهل خشوع سنگين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راستى چه مسئله باعظمت و چه حقيقت ريشه دارى است ، آن هم مسئله اى كه از جانب حضرت حق مطرح شده و تجربه حيات امت اسلامى نيز آن را ثابت كرده است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بردبارى و صبر يكى از علل مهمّ پيروزى بر سختيها ، و نماز كليدى براى حلّ بسيارى از مشكلات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بقره ( 2 ) : 45</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دانشمند بزرگ شيخ الرئيس ابوعلى سينا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هر زمان مشكلى عملى در ضمن مطالعه شبانه برايم پيش مى آمد و از حلّ آن عاجز مى شدم به مسجد جامع شهر رفته دو ركعت نماز بجا مى آوردم ، سپس از خدا مى خواستم مرا به وسيله نور آن نماز مدد كند تا گره از مشكل باز شود . آرى</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پس از بيرون آمدن از مسجد مشكلم حل مى شد و به اندك زمانى به آنچه مى خواستم مى رسيدم(1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شهر قم از قحطى ناله داشت ، زمان خشك شده بود ، باغات در شُرف انهدام بود ، مردم از سختى معيشت مى ناليدند ، عوامل مادّى از حل مشكل عاجز بودند ، دولت زمان درمانده بود ، ملت همه چاره اى نداشت . تنها راهى كه براى نزول باران وجود داشت يكى از دستورهاى مهم اسلامى بود : نماز باران</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كمتر كسى به خود جرأت مى داد به اين مهم اقدام كند و به وسيله نماز ، از آسمان باران بياورد . دلى مى خواست آكنده از يقين ، روحى مى خواست ملكوتى كه بتواند با توان الهى و با بجاى آوردن نماز باران ، به جنگ طبيعت برود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 كس كه با كمال اطمينان جرأت قدم نهادن به اين ميدان را به خويش داد مرجع بزرگ آن زمان مرحوم آية اللّه العظمى حاج سيّد محمّد تقى خوانسارى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من در سنّ سه سالگى ، آن مرد كم نظير را در منزل پدرِ مادرم ديده بودم . آن انسان ملكوتى دست به سرم گذاشت و برايم دعا كرده بود كه من در آينده از عمرم روحانى خدمتگزارى براى اسلام و مسلمين شوم ، و امروز آنچه دارم از دعاى آن فرشته عالم معناست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او بارها غرق در اسلحه در ميدان جنگ با استعمار در عراق شركت كرده بود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روضات الجنات : 3 / 171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او براى احقاق حقوق اسلام و مسلمين پافشارى عجيبى داشت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حضرتش با جمعيت زيادى ، با چشم گريان و دل بريان و سروپاى برهنه ، به سوى منطقه خاك فرج قم حركت كرد . اين واقعه در زمانى اتفاق افتاد كه در جنگ دوم جهانى متفقين در شهر قم قواى نظامى داشتند و از نزديك ناظر اوضاع بودند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ارتش كفر كه تصوّر مى كرد اين جمعيت براى درگيرى آمده خود را آماده دفاع كرده بود ، ولى وقتى از داستان باخبر شد غرق در تعجب گشت كه مگر ممكن است با عملى به نام نماز از آسمان باران آورد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دعاى آن انسان والا و نماز آن مرد الهى اثرش را بخشيد و همچون سيل از آسمان باران نازل شد و اين مسئله به عنوان خبرى مهم و اعجاب انگيز به سراسر جهان مخابره گرديد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واقعه بر سنگ قبر آن آيت حق در شهر قم در مسجد بالاسر حضرت معصومه و در تواريخ آن زمان ثبت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اى اهل </w:t>
      </w:r>
      <w:proofErr w:type="gramStart"/>
      <w:r w:rsidRPr="00F54411">
        <w:rPr>
          <w:rFonts w:ascii="Times New Roman" w:eastAsia="Times New Roman" w:hAnsi="Times New Roman" w:cs="Times New Roman"/>
          <w:sz w:val="24"/>
          <w:szCs w:val="24"/>
          <w:rtl/>
        </w:rPr>
        <w:t>ايمان !</w:t>
      </w:r>
      <w:proofErr w:type="gramEnd"/>
      <w:r w:rsidRPr="00F54411">
        <w:rPr>
          <w:rFonts w:ascii="Times New Roman" w:eastAsia="Times New Roman" w:hAnsi="Times New Roman" w:cs="Times New Roman"/>
          <w:sz w:val="24"/>
          <w:szCs w:val="24"/>
          <w:rtl/>
        </w:rPr>
        <w:t xml:space="preserve"> براى پيشرفت كار خود مقاومت كنيد و به ذكر خدا و نماز توسّل جوييد كه خداوند ياور بردباران است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اى رسول </w:t>
      </w:r>
      <w:proofErr w:type="gramStart"/>
      <w:r w:rsidRPr="00F54411">
        <w:rPr>
          <w:rFonts w:ascii="Times New Roman" w:eastAsia="Times New Roman" w:hAnsi="Times New Roman" w:cs="Times New Roman"/>
          <w:sz w:val="24"/>
          <w:szCs w:val="24"/>
          <w:rtl/>
        </w:rPr>
        <w:t>من !</w:t>
      </w:r>
      <w:proofErr w:type="gramEnd"/>
      <w:r w:rsidRPr="00F54411">
        <w:rPr>
          <w:rFonts w:ascii="Times New Roman" w:eastAsia="Times New Roman" w:hAnsi="Times New Roman" w:cs="Times New Roman"/>
          <w:sz w:val="24"/>
          <w:szCs w:val="24"/>
          <w:rtl/>
        </w:rPr>
        <w:t xml:space="preserve"> آنچه از كتاب آسمانى به تو وحى مى شود بر مردم بخوان ، و نماز را كه عبادتى است بزرگ برپاى دار ، كه همانا نماز اهلش را از هر كار زشت و منكرى باز مى دارد ، و به حقيقت كه ياد خدا بزرگتر است ، و پروردگار پاداش اعمال را از نظر دور نمى دارد(2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بى شك ، بين نمازگزار و بى نماز در تمام برنامه هاى ظاهر و باطن فرق است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نمازگزار به خاطر وجوب نمازهاى يوميّه ناچار است از تمام آلودگى هاى ظاهر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بقره ( 2 ) : 153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عنكبوت</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45 .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درجه اول و سپس از آلودگى هاى باطن خود را حفظ كند تا شرايط صحت و قبولى تحقّق يابد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نمازگزار بر خود لازم مى داند كه طهارت بدن و لباس را به خاطر نمازهاى يوميه به طور مرتب حفظ كند ، و مى داند كه به خاطر مباح بودن مكان و لباس و آب وضو و غسل و خاك تيمم بايد از بسيارى از فحشا و منكرات از قبيل دزدى كم </w:t>
      </w:r>
      <w:r w:rsidRPr="00F54411">
        <w:rPr>
          <w:rFonts w:ascii="Times New Roman" w:eastAsia="Times New Roman" w:hAnsi="Times New Roman" w:cs="Times New Roman"/>
          <w:sz w:val="24"/>
          <w:szCs w:val="24"/>
          <w:rtl/>
        </w:rPr>
        <w:lastRenderedPageBreak/>
        <w:t>فروشى ، غشّ ، در معامله ، غصب ، تقّلب در خريد و فروش ، حيله در كار ، ربا ، معامله حرام ، خوردن مال مردم به باطل ، به دست آوردن ثروت از طريق زور و تجاوز ، و كمك به ظلم و ظالم كناره گيرى كند تا بتواند دو ركعت نماز صحيح و قابل قبول بجاى آورد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نمازگرا واقعى مى داند كه با لباس حرام ، آب و خاك غير مباح ، مكان غصبى ، و شكم پر از حرام نمازش پذيرفته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عمود دين و عماد اسلام است . اگر اين عبادت پرفيض به درستى انجام شود ، نمازگزار را از جميع رذايل و آلودگى ها پاك مى سازد و از هر زشتى و ناپسندى باز مى 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نكته مهمّى كه نبايد ناگفته بماند اين است كه در جميع احكام عبادى اسلام ، رام كردن نفس سركش ، و از ميان بردن خودخواهى و تكبّر ، و اتّصاف به فضيلت تواضع و خشوع و جود و سخا و كرم و شرف ، و حفظ تمام حقوق خالق و مخلوق لحاظ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اميرالمؤمنين (عليه السلام) خطبه غرّايى به نام قاصعه « يعنى تحقير كننده متكبران » دارد كه در آن زيانهاى كبر و مفاسد اين خوى زشت را به تفصيل بيان كرده و از مناسك حج ، سپس از نماز و روزه و زكات بام برده و بيان فرموده كه چگونه اين عبادت تكبّر را نابود مى سازد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كمتر كسى توجّه دارد كه تشريع حكم زكات كه به طور مرتب با آيات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ــ[71]ــ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همراه است از بين برنده تكبّر و آورنده تواضع است . ولى پس از اندك تأملى روشن مى شود كه اين حكم ، فقرا را با اغنيا شريك مى سازد و به آنان تسلّط در اموال توانگران مى بخشد . و اين شركت دادن فقرا با اغنيا از عظمت و علوّ مقام اغنيا و ذلّت و حقارت تهيدستان مى كاهد و فاصله بين محروم و منعم را از بين مى برد ، تا چه رسد به نماز كه نمازگزار گاه در پيشگاه عظمت پروردگار بى حركت مى ايستد و گاه كمر بندگى خم مى كند و در آخر با شكستگى و فروتنى و حقارت و پستى ، اعضا و جوارح گرامى حتى صورت و پيشانى خود را بر خاك مى سايد و با اين اعمال با نفس خود جهاد مى كند و غرور و تكبر را محو مى سازد و تواضع و تذّلل را به اثبات مى رساند . و البته يك دين جامع و كامل بايد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خودخواهى منشأ و منبع همه مفاسد است . نخست و در ابتداى كار ، بايد اصل و ريشه عموم بيماريهاى روحى را چاره كرد . همچنان كه اساس همه ترقّيات معنوى و روحى و اصلاحات فردى و اجتماعى ، خداشناسى و خداپرستى است ، خودخواهى و خودپرستى منبع همه بدبختى ها و مفاسد است . خودخواه و خودپرست نمى تواند خداجوى و خداپرست بشود ، پس اميد صلاح و اصلاحى نبايد از او داشت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نمازگزار واقعى خدا را دوست مى دارد و عاشق دلباخته محبوب حقيقى است و خدا نيز او را دوست خود مى خواند . آيا دوستى خدا با عشق مفرط به ماديّت محض كه اصل هر گناه و خطاست جمع مى شود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نمازگزار يك بار بسم الله و بار ديگر در سوره حمد خدا را به دو صفت رحمان و رحيم مى ستايد و اگر از نمازش غافل نباشد قهراً در كسب اين صفت خدايى و تخلق به اخلاق الهى خواهد كوشيد و در نتيجه ، مهربان ترين مردم خواهد شد و از قساوت و سنگدلى و بيرحمى و بى مهرى بركنار خواهد ماند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نمازگزار مى داند كه خداوند در كتابش خطاب به تمام پيامبران فرموده كه اول</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ــ[72]ــ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حلال تناول كنيد ، سپس قيام به عبادت نماييد(1</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نمازگزار مى داند كه رسول خدا (صلى الله عليه وآله وسلم)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خداوند را در فضاى بيت المقدس فرشته اى است كه هر شب ندا مى دهد : هر كس از مال حرام بخورد مستحب و واجبى از او پذيرفته نمى شود(2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مى داند كه آن حضرت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كسى كه لباسى را به ده درهم خريد ، اگر در پول آن لباس درهمى از حرام باشد ، خداوند در آن لباس نمازى را نخواهد پذيرفت(3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نمازگزار به اين معنا توجه دارد كه داود (عليه السلام) به حضرت حق عرضه داشت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الهى ! اى خداوند مهربان ! ساكن بيت تو كيست و نماز را از چه بنده اى قبلو مى كنى ؟ جواب آمد : كسى كه به خاطر جلال من تواضع كند و روزش را به ياد من بگذراند ، به خاطر من از شهوات حرام دورى جويد ، گرسنه را سير كند ، غريب را پناه دهد ، به حادثه ديده رحم نمايد . اين چنين انسانى در مملكت ملكوت همانند خورشيد مى درخشد و من دعايش را مستجاب مى كنم ، آنچه از من بخواهد به او عنايت مى نمايم ، عدم تحمّلش را مى بخشم ، در غفلت چراغ راهش مى شوم ، در تاريكى نورش گشته دستش را مى گيرم . او ميان مردم مانند فردوس در بين بهشتهاست كه نهرهايش هميشگى و ميوه هايش بى تغيير است(4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نمازگزار حتماً به اين معنى توجه دارد كه حضرت صادق (عليه السلام)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Pr>
        <w:lastRenderedPageBreak/>
        <w:t xml:space="preserve">* </w:t>
      </w:r>
      <w:r w:rsidRPr="00F54411">
        <w:rPr>
          <w:rFonts w:ascii="Times New Roman" w:eastAsia="Times New Roman" w:hAnsi="Times New Roman" w:cs="Times New Roman"/>
          <w:sz w:val="24"/>
          <w:szCs w:val="24"/>
          <w:rtl/>
        </w:rPr>
        <w:t>كسى كه دوست دارد بداند نمازش قبول است يا نه ، ملاحظه كند كه آيا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مؤمنون ( 23 ) : 51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محجة </w:t>
      </w:r>
      <w:proofErr w:type="gramStart"/>
      <w:r w:rsidRPr="00F54411">
        <w:rPr>
          <w:rFonts w:ascii="Times New Roman" w:eastAsia="Times New Roman" w:hAnsi="Times New Roman" w:cs="Times New Roman"/>
          <w:sz w:val="24"/>
          <w:szCs w:val="24"/>
          <w:rtl/>
        </w:rPr>
        <w:t>البيضاء :</w:t>
      </w:r>
      <w:proofErr w:type="gramEnd"/>
      <w:r w:rsidRPr="00F54411">
        <w:rPr>
          <w:rFonts w:ascii="Times New Roman" w:eastAsia="Times New Roman" w:hAnsi="Times New Roman" w:cs="Times New Roman"/>
          <w:sz w:val="24"/>
          <w:szCs w:val="24"/>
          <w:rtl/>
        </w:rPr>
        <w:t xml:space="preserve"> 3 / 204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محجة </w:t>
      </w:r>
      <w:proofErr w:type="gramStart"/>
      <w:r w:rsidRPr="00F54411">
        <w:rPr>
          <w:rFonts w:ascii="Times New Roman" w:eastAsia="Times New Roman" w:hAnsi="Times New Roman" w:cs="Times New Roman"/>
          <w:sz w:val="24"/>
          <w:szCs w:val="24"/>
          <w:rtl/>
        </w:rPr>
        <w:t>البيضاء :</w:t>
      </w:r>
      <w:proofErr w:type="gramEnd"/>
      <w:r w:rsidRPr="00F54411">
        <w:rPr>
          <w:rFonts w:ascii="Times New Roman" w:eastAsia="Times New Roman" w:hAnsi="Times New Roman" w:cs="Times New Roman"/>
          <w:sz w:val="24"/>
          <w:szCs w:val="24"/>
          <w:rtl/>
        </w:rPr>
        <w:t xml:space="preserve"> 3 / 204</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ـ محجة البيضاء : 1 / 352</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نمازش او را از فحشا و منكرات باز مى دارد يا نه . به اندازه اى كه نمازش قدرت حفظ او را از مفاسد دارد به درگاه حق قبول است(1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جامعه نمازگزار جامعه اى است پاك ، و كشور با نماز كشورى است سعادتمند . در مملكتى كه همه اهل نمازند ، از ظلم و تجاوز و بغى و فحشا و منكرات و فساد و قساوت و بدبينى و بى اعتبارى و دزدى و چپاول خبرى نيست . در آن مرز و بوم كه مردمش متوسل به نمازند از دادگستريهاى عريض و طويل و پرونده هاى جنايى اثرى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آن آب و خاك كه سايه نماز بر سر ملت آن است از نزاع و جدال و جنگ و خونريزى و طلاق و جدايى و هجوم به ناموس ملت و بى حجابى سراغى نگيريد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كشور با نماز ، مأمور مسلّح براى حفظ مال مردم و راحت و امنيّت خانواده ها نمى خواهد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ملّتى كه حقيقت نماز حكمفرماست بحثى از زندان و زندانبان نيست ، بدهكار مال مردم را مى دهد ، و طلبكار آسايش و امنيت 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جامعه با نماز خون و مال و عرض و آبروى مردم محترم است و اين نماز است كه ضامن خير دنيا و آخرت انسان هاست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كشور با نماز نمونه اى از بهشت آخرت ، و ملت بى نماز دچار انواع بدبختى ها و مفاسد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نماز چراغ پرفروغ حيات ، آرام بخش قلب ، معشوق مناجاتيان ، عرصه گاه خوشبختى اهل حق ، نور چشم مشتاقان جمال ، وسيله قرب مقرّبان و دستگيره نجات اميدواران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الميزان : 16 / 138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ارزيابى وضع بى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كتاب الهى و روايات اصيل اسلامى درباره مردم بى نماز ، يا آنان كه اين مسئله مهمّ ملكوتى را سبك فرض مى كنند ، نظرياتى دارند كه به قسمتى از آنها در حدّى كه لازم است اشاره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اى اهل ايمان ! با آن دسته از اهل كتاب و كافران كه دين شما را به بازيچه گرفتند دوستى برقرار مكنيد و اگر خود را مؤمن مى دانيد از خدا بترسيد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آرى ! چون شما نداى نماز برداريد آن را مسخره و بازى فرض مى كنند . علتش بى خبرى آنان از حقايق اصيل عالم است</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من ! بگو : آگاه سازم كدام قوم را نزد خداى منتقم بدترين پاداش است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كسانى كه خدا بر آنان لعن فرستاد و نسبت به آنها غضب كرد و آنان را به صورت ميمون و خوك مسخ نمود ، و آن كس كه بندگى حق را رها كرد و به عبادت شيطان روى آورد ، در پيشگاه خدا از بدترين منزلت برخوردار است . اينان گمراه ترين مردم از راه الهى هستند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 آيات ، مردمِ جداى از ايمان و نماز ، ملعون و مغضوب حق معرفى شده اند و به آنان وعده عذاب سخت روز قيامت داده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آنان كه پس از خداپرستان ، رشته زندگى را به دست گرفته و در ميدان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مائده</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57 </w:t>
      </w:r>
      <w:r w:rsidRPr="00F54411">
        <w:rPr>
          <w:rFonts w:ascii="Times New Roman" w:eastAsia="Times New Roman" w:hAnsi="Times New Roman" w:cs="Times New Roman"/>
          <w:sz w:val="24"/>
          <w:szCs w:val="24"/>
          <w:rtl/>
        </w:rPr>
        <w:t>ـ 60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زودگذر زندگى نماز را ضايع و از شهوات پيروى نمودند ، بزودى كيفر گمراهى خويش را خواهند ديد(1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بندگانى كه در بهشت الهى غرق نعمت اند از دوزخيان مجرم مى </w:t>
      </w:r>
      <w:proofErr w:type="gramStart"/>
      <w:r w:rsidRPr="00F54411">
        <w:rPr>
          <w:rFonts w:ascii="Times New Roman" w:eastAsia="Times New Roman" w:hAnsi="Times New Roman" w:cs="Times New Roman"/>
          <w:sz w:val="24"/>
          <w:szCs w:val="24"/>
          <w:rtl/>
        </w:rPr>
        <w:t>پرسند :</w:t>
      </w:r>
      <w:proofErr w:type="gramEnd"/>
      <w:r w:rsidRPr="00F54411">
        <w:rPr>
          <w:rFonts w:ascii="Times New Roman" w:eastAsia="Times New Roman" w:hAnsi="Times New Roman" w:cs="Times New Roman"/>
          <w:sz w:val="24"/>
          <w:szCs w:val="24"/>
          <w:rtl/>
        </w:rPr>
        <w:t xml:space="preserve"> به خاطر چه برنامه اى به جهنم افتاديد ؟ پاسخ مى دهند : از نمازگزاران نبوديم ، از پاافتادگان را طعام نداديم ، با اهل باطل به بطالت نشستيم ، و روز قيامت را تكذيب كرديم(2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از رسول الهى (صلى الله عليه وآله وسلم) روايت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كسى كه نماز را سبك انگارد به خدا قسم در كنار حوض بر من راه ندارد(3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نيز آن حضرت از پيامبر بزرگوار روايت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شيطان تا زمانى كه مردم به نمازهاى واجب يوميّه و ادايش در وقت اهميت مى دهند ترسناك است و آه و ناله دارد ، اما زمانى كه نماز را ضايع كنند آنان را به راحتى در بدبختى هاى بزرگ مى كشاند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رسول خدا (صلى الله عليه وآله وسلم)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لا حَظَّ فِى الاِسْلامَ لِمَنْ لاصَلوةَ لَهُ(4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 كه نماز ندارد از اسلام بهره ندارد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نير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مريم</w:t>
      </w:r>
      <w:r w:rsidRPr="00F54411">
        <w:rPr>
          <w:rFonts w:ascii="Times New Roman" w:eastAsia="Times New Roman" w:hAnsi="Times New Roman" w:cs="Times New Roman"/>
          <w:sz w:val="24"/>
          <w:szCs w:val="24"/>
        </w:rPr>
        <w:t xml:space="preserve"> ( ) : 59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ـ مدثر</w:t>
      </w:r>
      <w:r w:rsidRPr="00F54411">
        <w:rPr>
          <w:rFonts w:ascii="Times New Roman" w:eastAsia="Times New Roman" w:hAnsi="Times New Roman" w:cs="Times New Roman"/>
          <w:sz w:val="24"/>
          <w:szCs w:val="24"/>
        </w:rPr>
        <w:t xml:space="preserve"> ( </w:t>
      </w:r>
      <w:proofErr w:type="gramStart"/>
      <w:r w:rsidRPr="00F54411">
        <w:rPr>
          <w:rFonts w:ascii="Times New Roman" w:eastAsia="Times New Roman" w:hAnsi="Times New Roman" w:cs="Times New Roman"/>
          <w:sz w:val="24"/>
          <w:szCs w:val="24"/>
        </w:rPr>
        <w:t>) :</w:t>
      </w:r>
      <w:proofErr w:type="gramEnd"/>
      <w:r w:rsidRPr="00F54411">
        <w:rPr>
          <w:rFonts w:ascii="Times New Roman" w:eastAsia="Times New Roman" w:hAnsi="Times New Roman" w:cs="Times New Roman"/>
          <w:sz w:val="24"/>
          <w:szCs w:val="24"/>
        </w:rPr>
        <w:t xml:space="preserve"> 40 </w:t>
      </w:r>
      <w:r w:rsidRPr="00F54411">
        <w:rPr>
          <w:rFonts w:ascii="Times New Roman" w:eastAsia="Times New Roman" w:hAnsi="Times New Roman" w:cs="Times New Roman"/>
          <w:sz w:val="24"/>
          <w:szCs w:val="24"/>
          <w:rtl/>
        </w:rPr>
        <w:t>ـ 46</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بحار </w:t>
      </w:r>
      <w:proofErr w:type="gramStart"/>
      <w:r w:rsidRPr="00F54411">
        <w:rPr>
          <w:rFonts w:ascii="Times New Roman" w:eastAsia="Times New Roman" w:hAnsi="Times New Roman" w:cs="Times New Roman"/>
          <w:sz w:val="24"/>
          <w:szCs w:val="24"/>
          <w:rtl/>
        </w:rPr>
        <w:t>الانوار :</w:t>
      </w:r>
      <w:proofErr w:type="gramEnd"/>
      <w:r w:rsidRPr="00F54411">
        <w:rPr>
          <w:rFonts w:ascii="Times New Roman" w:eastAsia="Times New Roman" w:hAnsi="Times New Roman" w:cs="Times New Roman"/>
          <w:sz w:val="24"/>
          <w:szCs w:val="24"/>
          <w:rtl/>
        </w:rPr>
        <w:t xml:space="preserve"> 83 / 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 xml:space="preserve">ـ اصرار الصلوة </w:t>
      </w:r>
      <w:proofErr w:type="gramStart"/>
      <w:r w:rsidRPr="00F54411">
        <w:rPr>
          <w:rFonts w:ascii="Times New Roman" w:eastAsia="Times New Roman" w:hAnsi="Times New Roman" w:cs="Times New Roman"/>
          <w:sz w:val="24"/>
          <w:szCs w:val="24"/>
          <w:rtl/>
        </w:rPr>
        <w:t>تهرانى :</w:t>
      </w:r>
      <w:proofErr w:type="gramEnd"/>
      <w:r w:rsidRPr="00F54411">
        <w:rPr>
          <w:rFonts w:ascii="Times New Roman" w:eastAsia="Times New Roman" w:hAnsi="Times New Roman" w:cs="Times New Roman"/>
          <w:sz w:val="24"/>
          <w:szCs w:val="24"/>
          <w:rtl/>
        </w:rPr>
        <w:t xml:space="preserve"> 33 ـ 34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لِكُلِّ شَىْء آفَةٌ وَ آفَةُ الدّين تَرْكُ الصَّلوة</w:t>
      </w:r>
      <w:proofErr w:type="gramStart"/>
      <w:r w:rsidRPr="00F54411">
        <w:rPr>
          <w:rFonts w:ascii="Times New Roman" w:eastAsia="Times New Roman" w:hAnsi="Times New Roman" w:cs="Times New Roman"/>
          <w:sz w:val="24"/>
          <w:szCs w:val="24"/>
          <w:rtl/>
        </w:rPr>
        <w:t>ِ(</w:t>
      </w:r>
      <w:proofErr w:type="gramEnd"/>
      <w:r w:rsidRPr="00F54411">
        <w:rPr>
          <w:rFonts w:ascii="Times New Roman" w:eastAsia="Times New Roman" w:hAnsi="Times New Roman" w:cs="Times New Roman"/>
          <w:sz w:val="24"/>
          <w:szCs w:val="24"/>
          <w:rtl/>
        </w:rPr>
        <w:t>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براى هر چيزى آفتى است كه آن را نابود مى كند و آفت دين ترك نماز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ابو بصير مى گويد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براى تسليت گفتن به سبب شهادت حضرت صادق (عليه السلام) به خانه آن جناب رفتم ، اُم حميده چون مرا ديد به سختى گريست ، من هم گريه كردم . سپس گفت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اگر امام را هنگام مرگ مى ديدى تعجب مى كردى ، ديده گشود و گفت : تمام خويشان مرا جمع كنيد . همه را حاضر كرديم ، فرمود : آن كه نماز را سبك بشمارد به شفاعت ما نمى رسد(2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اسرار الصلوة تهرانى : 33 ـ 34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بحار </w:t>
      </w:r>
      <w:proofErr w:type="gramStart"/>
      <w:r w:rsidRPr="00F54411">
        <w:rPr>
          <w:rFonts w:ascii="Times New Roman" w:eastAsia="Times New Roman" w:hAnsi="Times New Roman" w:cs="Times New Roman"/>
          <w:sz w:val="24"/>
          <w:szCs w:val="24"/>
          <w:rtl/>
        </w:rPr>
        <w:t>الانوار :</w:t>
      </w:r>
      <w:proofErr w:type="gramEnd"/>
      <w:r w:rsidRPr="00F54411">
        <w:rPr>
          <w:rFonts w:ascii="Times New Roman" w:eastAsia="Times New Roman" w:hAnsi="Times New Roman" w:cs="Times New Roman"/>
          <w:sz w:val="24"/>
          <w:szCs w:val="24"/>
          <w:rtl/>
        </w:rPr>
        <w:t xml:space="preserve"> 83 / 19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موانع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قرآن مجيد و روايات بر اين معنى گواهند كه در راه به پاداشتن نماز موانعى وجود دارد كه مسلمانان بايد سعى كنند از آنها دور مانده و به هنگام برخورد با آن موانع به مبارزه برخيزند و تا سرحدّ سركوبى آنچه نمى گذارد انسان وارد بارگاه نماز شود به كوشش و جهاد ادامه دهند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 قسمت هم مثل بخشهاى گذشته از متن قرآن و روايات استفاده شده است . خوانندگان محترم را به دقت در اين فصل توجّه مى دهم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اى مردمى كه به حق گرايش پيدا كرده ايد ! بدانيد شراب و قمار و بت پرستى و تيرهاى گروبندى برنامه هايى است پليد و از كارهاى شيطان . حتماً از آنها دورى كنيد تا به رستگارى برسيد . شيطان مى خواهد به وسيله شراب و قمار ميان شما عداوت و دشمنى ايجاد كند و مخصوصاً به وسيله اين برنامه هاى پليد شما را از نماز و ذكر حق باز دارد . آيا از اين برنامه ها دست برمى داريد تا به فتنه شيطان دچار نشويد(1)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به مردم منافق و آنان كه ظاهر و باطن يكى ندارند </w:t>
      </w:r>
      <w:proofErr w:type="gramStart"/>
      <w:r w:rsidRPr="00F54411">
        <w:rPr>
          <w:rFonts w:ascii="Times New Roman" w:eastAsia="Times New Roman" w:hAnsi="Times New Roman" w:cs="Times New Roman"/>
          <w:sz w:val="24"/>
          <w:szCs w:val="24"/>
          <w:rtl/>
        </w:rPr>
        <w:t>بگو :</w:t>
      </w:r>
      <w:proofErr w:type="gramEnd"/>
      <w:r w:rsidRPr="00F54411">
        <w:rPr>
          <w:rFonts w:ascii="Times New Roman" w:eastAsia="Times New Roman" w:hAnsi="Times New Roman" w:cs="Times New Roman"/>
          <w:sz w:val="24"/>
          <w:szCs w:val="24"/>
          <w:rtl/>
        </w:rPr>
        <w:t xml:space="preserve"> آنچه انفاق كنيد ـ چه با ميل چه با زور ـ از شما پذيرفته نيست ، زيرا كار شما خودستايى است و شما مردمى هستيد كه سخت به فسق خو گرفته ايد . اى رسول من ! هيچ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مائده ( 5 ) : 90 ـ 91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مانعى از قبول نفقات آنها نبود جز آنكه آنان به خدا و رسول كافر بودند ، و اين كه در نماز شركت مى كنند براى تظاهر است ، زيرا از نماز اكراه دارند و سخت كسل اند ، و مالى را هم كه مى دهند از روى شوق نيست(1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آنچه به عنوان قسمتى از موانع نماز از آيات ذكر شده استفاده مى شود ، مى توان در چهار قسمت خلاصه كرد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شراب</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قمار</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بت پرستى</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ريا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من لازم مى دانم براى توضيح هر يك از اين موانعى كه در راه نماز است و قرآن به آن اشاره فرموده به روايات متوسل شوم و نظر معصومين (عليهم السلام) را نسبت به اين چهار قسمت منعكس كنم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شراب</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باقر (عليه السلام)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شرابخوار با روى سياه ، دهان كج ، زبان بيرون آمده ، و ناله و فرياد از شدت تشنگى وارد قيامت مى گردد و به او از چاهى كه در آن چرك بدن زنان زناكار ريخته شده مى آشامانند(2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Pr>
        <w:lastRenderedPageBreak/>
        <w:t xml:space="preserve">* </w:t>
      </w:r>
      <w:r w:rsidRPr="00F54411">
        <w:rPr>
          <w:rFonts w:ascii="Times New Roman" w:eastAsia="Times New Roman" w:hAnsi="Times New Roman" w:cs="Times New Roman"/>
          <w:sz w:val="24"/>
          <w:szCs w:val="24"/>
          <w:rtl/>
        </w:rPr>
        <w:t>اى يونس بن ظبيان ! از طرف من به مردم بگو : هر كس يك جرعه شراب</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توبه ( 9 ) : 54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17 / 237 ـ 238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بنوشد خداوند و ملائكه و انبيا و مؤمنان او لعنت مى كنند . مستى شراب روح ايمان را از كالبد مى برد و به جايش روح پست و كثيف و لعنت شده قرار مى دهد(1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پيامبر اسلام در رابطه با شراب ده نفر را لعنت كرده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غرس كننده درخت ، نگهبان آن ، فشار دهنده انگور ، ساقى خورنده ، حمل كننده ، تحويل گيرنده ، خريدار ، فروشنده ، دريافت كننده پول(2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خدا (صلى الله عليه وآله وسلم)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از اولين برنامه هايى كه خداوند نهى فرموده شرابخوارى ، بت پرستى ، و ستيزه با مردم بوده است(3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رسول خدا (صلى الله عليه وآله وسلم) روايت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شرابخوارى مبدأ تمام گناهان است(4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شراب منبع تمام آلودگى هاست و شرابخوار تكذيب كننده قرآن است ، زيرا اگر قرآن را باور مى داشت حرامش را حرام مى دانست(5</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باقر (عليه السلام)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خداوند به چيزى مانند ميخوارگى معصيت نشده . براى شرابخوار مست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وسائل الشعيه : 17 / 237 ـ 238</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باب تجارت ، قسمت 84</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17 / 243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17 / 251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5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17 / 251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زناى با مادر و دختر و خواهر امرى عادى است ، زيرا به هنگام مستى آنان را تشخيص نمى دهد ، و نيز براى مشروبخوار ترك نماز برنامه آسانى است(1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اميرالمؤمنين (عليه السلام) عرضه داشتند : شما فرموديد : شراب از دزدى و زنا بدتر است ؟!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آرى ! زناكننده ممكن است گناه ديگرى مرتكب نشود ولى شرابخوار چون مست شده زنا مى كند ، آدم مى كشد ، نماز را رها مى سازد(2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قمار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قرآن مجيد قمار را از گناهان كبيره مى داند(3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قمار عملى است كه براى برنده و بازنده توليد دشمنى مى كند . قمارباز اگر ببازد به خاطر از دست دادن مالى كه به زحمت فراهم كرده دشمنىِ برنده را به دل مى گيرد ، و اگر ببرد بازنده مقابلش دشمنش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كمتر مجلسى براى قمار تشكيل مى شود كه در آن نزاع و كينه برنخيزد ، و چه بسا بازنده مال به خاطر فراوانى حسرت و اندوه دست به خودكشى بزند ، يا براى جبران از بين رفتن مالش به گناهان ديگر از قبيل دزدى يا آدمكشى دچار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جميع آلات و ادوات قمار ، ساختن و فروختن و نگهدارى آنها حرام است . و نشستن در مجلس قمار هم در آيين الهى ممنوع اعلام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روايات حرمت قمار مانند حرمت شراب ، در كتابهاى با عظمت كافى و وسايل فراوان است ، مى توانيد به اين او منبع ارزنده اسلامى مراجعه كنيد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براى نمونه به يكى از آن روايات كه ابزار قمار هم در آن ذكر شده اشاره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وسائل الشيعه : 17 / 251</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17 250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بقره </w:t>
      </w:r>
      <w:proofErr w:type="gramStart"/>
      <w:r w:rsidRPr="00F54411">
        <w:rPr>
          <w:rFonts w:ascii="Times New Roman" w:eastAsia="Times New Roman" w:hAnsi="Times New Roman" w:cs="Times New Roman"/>
          <w:sz w:val="24"/>
          <w:szCs w:val="24"/>
          <w:rtl/>
        </w:rPr>
        <w:t>( 2</w:t>
      </w:r>
      <w:proofErr w:type="gramEnd"/>
      <w:r w:rsidRPr="00F54411">
        <w:rPr>
          <w:rFonts w:ascii="Times New Roman" w:eastAsia="Times New Roman" w:hAnsi="Times New Roman" w:cs="Times New Roman"/>
          <w:sz w:val="24"/>
          <w:szCs w:val="24"/>
          <w:rtl/>
        </w:rPr>
        <w:t xml:space="preserve"> ) : 219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امام صادق (عليه السلام) مى فرمايد : فروش شطرنج و خوردن پول آن حرام و نگاه داشتنش كفر و بازى با آن شرك و </w:t>
      </w:r>
      <w:r w:rsidRPr="00F54411">
        <w:rPr>
          <w:rFonts w:ascii="Times New Roman" w:eastAsia="Times New Roman" w:hAnsi="Times New Roman" w:cs="Times New Roman"/>
          <w:sz w:val="24"/>
          <w:szCs w:val="24"/>
          <w:rtl/>
        </w:rPr>
        <w:lastRenderedPageBreak/>
        <w:t>سلام كردن به بازى كننده آن گناه و ياد دادن آن به مردم معصيت بزرگ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 كس كه دست به شطرنج مى زند همانند اين است كه دست در گوشت خوك فرو مى برد و كسى كه به آن نظر مى اندازد همانند آن است كه به عورت مادرش نگاه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بازى كننده و سلام كننده بر او نگاه كننده به بازى ، همه و همه درگناه مساوى هستند و آن كس كه به بازى شطرنج بنشيند براى خويش در دوزخ جا تهيه مى كند و زندگى آن جهان برايش ايجاد حسرت مى نمايد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همنشينى با قمارباز بپرهيزيد ، زيرا اهل آن مجلس محل خشم خدايند و هر ساعت در معرض غضب اند ، و چون نازل شود شما را هم خواهد گرفت(1</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قمارباز چون به قمار بنشيند تمام همت و نيرويش متوجه بردن مال از طرف مقابل است و براى اين برنامه ناچار است ساعت ها معطل شود . مجالس قمار گاهى از اول روز تا غروب يا از غروب تا نزديك صبح ادامه پيدا مى كند و قماربازِ خسته و درمانده در طول روز يا در طول شب چگونه مى تواند به نماز قيام كند ؟ مگر قمارباز با نماز جمع مى شود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بت پرستى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بت پرستى يعنى روى گرداندن از تمام فضايل وآلوده شدن به تمام رذايل</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بتهايى كه در معرض پرستش واقع شده اند و مى شوند بر دو دسته جاندار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وسائل الشعيه : 6 / 241 ، باب 103</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و بى جان اند : جاندار همانند فرعون و نمرود و شداد و يا گوساله و گاو و گوسپند و ساير حيوانات . بيجان مانند خورشيد ، ماه ، ستارگان ، درخت و نبات ، سنگ و چوب و ساخته هاى دست خود انسان مانند لات ، هبل ، عُزّى ، پول و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بتها در عين جاندارى و بيجانى ، بتهاى بيرونى اند ، و اما بتهاى درونى عبارتند از هواى ، غرايز ، شهوات و</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اينكه انسان به هنگام گرفتار آمدن به پرستش بتهاى جاندار و بيجان ، درونى و بيرونى ، از تمام فضايل ـ مخصوصاً عبادت حق و به ويژه نماز ـ باز مى ماند جاى ترديد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نكته را هم نبايد ناگفته گذارد كه منشأ پرستش بتهاى بيرونى آلودگى باطن است . اين قلب و روح است كه اگر تزكيه شود و با تعاليم آسمانى زنده گردد ، آدمى را از اسارت بتهاى درون و بيرون نجات مى دهد و او را به اوج كمال مى رساند ، ولى با غفلت زدگى دل و افسردگى جان ، آدمى در تنگناى پرستشهاى غلط قرار خواهد گرفت . در اين صورت از انسان اسير نبايد توقع حسنات و فضيلت و انسانيّت داشت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ريا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ريا زاويه اى از شرك و نفاق است . رياكار اگر بداند كه مردم از برنامه اش آگاه شده و او را مدح مى كنند ، به اجراى عمل برمى خيزد ، و گرنه زحمت انجام هيچ عبادتى را به خود نمى دهد . با اين حساب ، مسئله اجراى نماز به وسيله رياكار بسته به توجه مردم است ، اگر بداند مردم از نمازش آگاه مى شوند مى خواند ، و گرنه از قيام به اين عبادت بزرگ خوددارى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ريا در حقيقت شعبه اى از شرك و بت پرستى است . خداوند بزرگ در سوره ماعون به نمازخوانان رياكار حمله كرده و نماز آنان را به هيچ انگاشته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ــ[89]ــ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روايات باب ريا نيز زياد و فوق العاده است ، پويندگان مى توانند به كتابهاى بحارالانوار ، محجّه البيضاء ، وسائل الشيعه ، كافى ، تحف العقول ، خصال و جامع السعادات مراجعه كنند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ريا باطل كننده عمل است و عملِ با ريا در روز قيامت اجر و مزدى ندارد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شرح مصباح ملا عبدالرزاق گيلانى در باب ريا داستان مختصر ولى جالبى بدين مضمون نقل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غريبى شبى در مسجدى نزول كرد ، سگى پش از او در گوشه مسجد خفته بود . چون ساعتى از شب گذشت سگ بر خود بجنبيد ، آن غريب پنداشت كه شخصى از اهل محله است . به اميد آنكه بامداد اهل آن محله را از حال خود خبر كند و او را در ميان ايشان قبولى و شهرتى باشد بىوضو به نماز ايستاد و تا صبح دست و پا مى زد و نماز بىوضو به جهت ريا مى كرد . چون هوا روشن شد سگ گوشها جنبانيد و از مسجد بيرون رفت . مريد همه شب را به طاعت مشغول بود ، چون بامداد شد بينى پر خاك و دامن و ريش پر باد ، به نظر شيخ آمد تا شيخ اصحاب را خبر دهد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شيخ آن كدورت بى صفا را مشاهده كرد ، گفت : امشب به كدام كوره مبتلا شده اى كه تو را از جهود خيبر بتر مى بينم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شرايط نماز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كتاب فقهى و عرفانى و اخلاقى آورده اند كه : نماز حقيقى است كه با چهار هزار مسئله بدرقه مى شود . و اين كثرت مسائل ظاهرى و باطنى دليل بر موقعيت ممتاز نماز در ميان عبادات اسلامى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مى نمى دانم در شناساندن حقيقت اين عمل مهم ملكوتى از كجا شروع كنم ، مانند كسى هستم كه در كنار ساحل ايستاده و </w:t>
      </w:r>
      <w:r w:rsidRPr="00F54411">
        <w:rPr>
          <w:rFonts w:ascii="Times New Roman" w:eastAsia="Times New Roman" w:hAnsi="Times New Roman" w:cs="Times New Roman"/>
          <w:sz w:val="24"/>
          <w:szCs w:val="24"/>
          <w:rtl/>
        </w:rPr>
        <w:lastRenderedPageBreak/>
        <w:t>چشم اندازش درياى بى نهايت بزرگى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براى نماز دو نوع شرط بيان كرده اند : ظاهرى و باطنى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 بخش خيلى فشرده و سادى به شرايط ظاهرى و باطنى نماز اشاره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شرايط ظاهرى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طهارت كه عبارت است از غسل و وضو و تيمم و رفع آلودگى از بدن و لباس و حتى الامكان تمام محلّ نماز</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احتراز از لباس ابريشم ، حرير ، و نيز طلا براى مردان ، و دورى جستن از لباسى كه از پوست و پشم و كرك حيوانات حرام گوشت تهيّه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مراعات وقت نماز ، بخصوص اول وقت ، و ايستادن در محلى كه كسى يا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چيزى از جلوى آدمى عبور نكند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قرار گرفتن به طرف قبله با تمام وجود و توجه داشتن به اينكه انسان مى خواهد چه برنامه اى را اجرا كند و در برابر چه قدرت عظيمى ايستاده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خواندن بعضى از آيات قرآن قبل از ورود به نماز از قبيل</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وَجَّهْتُ وَجْهِيَ لِلَّذِى فَطَرَ السَّماوَاتِ وَالْأَرْضَ حَنِيفاً وَمَا أَنَا مِنَ الْمُشْرِكِينَ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برداشتن دو دست تا محاذى گوش ، در حالى كه دو كف به طرف قبله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مؤدب و موقّر قرار گرفتن در پيشگاه حضرت حق و چشم به محّل سجده دوختن ، مخصوصاً به قطعه خاكى كه براى گذاردن پيشانى به روى خاك آن آماده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گفتن تكبير و خواندن حمد و سوره با طمأنينه ، زيرا سرعت و عجله در نماز تمام بهره خدايى آن را از بين مى برد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رفتن به ركوع ، قرار دادن پيشانى به خاك در دو سجده همراه با دو كف دست ، دو زانو ، دو سر انگشت پا و تشهد و سلام ، با توجه به اينكه نماز صبح دو ركعت ، ظهر چهار ركعت ، عصر چهار ركعت ، مغرب سه ركعت ، و عشا چهار ركعت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مسئله را هم توجّه داريد كه در هر دو ركعت از نماز پس از قرائت حمد و سوره يك ركوع و دو سجده ، و در دو ركعت آخر نمازهاى چهار ركعتى ، خواندن يك حمد يا سه بار « سُبْحانَ اللّهِ وَ الْحَمْدُ لِلّهِ وَ لا اِلهَ اِلاّ اللّهُ وَ اللّهُ اَكْبَر » يا يك بار با توجّه به فتواى مرجعى كه انسان از او تقليد مى كند انجام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است شرايط ظاهرى نماز كه از آن تعبير به مقدّمات و مقارنات شده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انعام ( 6 ) : 79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شرايط باطنى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فيض بزرگوار در كتاب ارزشمند محجة البيضاء(1) مى فرمايد : روح نماز بسته به شش حقيقت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حضور قلب</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تفهّم</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هيبت</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تعظيم</w:t>
      </w:r>
      <w:r w:rsidRPr="00F54411">
        <w:rPr>
          <w:rFonts w:ascii="Times New Roman" w:eastAsia="Times New Roman" w:hAnsi="Times New Roman" w:cs="Times New Roman"/>
          <w:sz w:val="24"/>
          <w:szCs w:val="24"/>
        </w:rPr>
        <w:br/>
        <w:t xml:space="preserve">5. </w:t>
      </w:r>
      <w:r w:rsidRPr="00F54411">
        <w:rPr>
          <w:rFonts w:ascii="Times New Roman" w:eastAsia="Times New Roman" w:hAnsi="Times New Roman" w:cs="Times New Roman"/>
          <w:sz w:val="24"/>
          <w:szCs w:val="24"/>
          <w:rtl/>
        </w:rPr>
        <w:t>اميد</w:t>
      </w:r>
      <w:r w:rsidRPr="00F54411">
        <w:rPr>
          <w:rFonts w:ascii="Times New Roman" w:eastAsia="Times New Roman" w:hAnsi="Times New Roman" w:cs="Times New Roman"/>
          <w:sz w:val="24"/>
          <w:szCs w:val="24"/>
        </w:rPr>
        <w:br/>
        <w:t xml:space="preserve">6. </w:t>
      </w:r>
      <w:r w:rsidRPr="00F54411">
        <w:rPr>
          <w:rFonts w:ascii="Times New Roman" w:eastAsia="Times New Roman" w:hAnsi="Times New Roman" w:cs="Times New Roman"/>
          <w:sz w:val="24"/>
          <w:szCs w:val="24"/>
          <w:rtl/>
        </w:rPr>
        <w:t>حيا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حضور قلب</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حضور قلب حقيقتى است كه از تمركز در برنامه هاى نماز و توجّه عميق انسان به حق پديد مى آيد . چنانچه در نماز فكر انسان و حالات قلب مكلف ، ميدان جولانى جز ياد محبوب داشته باشد ، حضور روى نخواهد داد و روى جان به جانب معشوق نخواهد شد و نمازگزار نخواهد توانست از عالم ملكوت كسب نور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تفهّم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تفهّم عبارت است از چشيدن معناى نماز و دريافت لطايف الهى آن است ، لطايفى كه به دست آوردنش انسان را مست باده عالم معنا مى كند و قدرت عجيبى براى معراج روح به وجود مى آورد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محجة البيضاء : 1 / 270</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هيبت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هيبت حالت خوف و ترس از مقام باعظمت الهى است كه مبدأش معرفت حقيقى به حقّ است ، و آن كس كه از معرفت محروم است و به اين خاطر توجّه به مقام دوست قلبش را تسخير نكرده ، نمى تواند داراى هيبت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تعظيم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ممكن است انسان يا مستمعى سخن بگويد و فكرش متوجّه او باشد و مفاهيم كلمات را نيز بداند ، ولى براى او اهميّتى قائل نباشد . مراد از تعظيم اين است كه علاوه بر حضور قلب و توجه به معانى لطيف بايد نسبت به جناب او حالت تعظيم داشته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اميد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چه بسا كه انسان از صاحب مقامى بترسد ، اما به عنايت و لطف او اميد داشته باشد . نمازگزار علاوه بر تعظيم نسبت به حق و خوف از مقام صاحب هستى بايد به مولا اميد داشته و از او متوقع لطف و كرم و رحمت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حيا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توجّه داشته باشد كه ذرّه اى ناچيز در برابر وجودى عزيز كه بى نهايت است ايستاده ، و سراپاى وجودش غرق در تقصير است و وجودش عين عدم و عبادتش بى مقدار ، و بداند كه حضرت حق بر درون و برونش آگاه است ، و توجه به تمام اين امور را تمرين كند تا حيا از دوست در عرش جانش حاكم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ــ[97]ــ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اذان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چون صداى مؤذن را شنيدى ، دل از نداى روز قيامت پر از ترس كن و آستين ظاهر و باطن را براى جواب دادن به نداى حق بالا بزن و براى ورود به نماز عجله كن ، زيرا كسانى كه با شنيدن صداى اذان از خود بيخود شده و براى اجراى دستور حق شتاب مى كنند ، روز قيامت مخاطب به نداى لطف و رحمت و احسان و مرحمت و محبّت و عنايت مى شوند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اذان را معيار نجات و عدم نجات خود در روز قيامت بگير : اگر با شنيدن آن دلت شاد شد و غرق در نشاط گشتى اميد اهل نجاتى ، ورنه به علاج خود برخيز كه دل و جان دچار مرض است . به اين معنا توجه داشته باش كه رسول اكرم (صلى الله عليه وآله وسلم) نزديك وقت اذان به بلال مى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اَرِحْنا يا بَلالُ</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مؤذن من ! با گفتن اذان براى قلب ما شادى به وجود آور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اذان با نام خدا آغاز مى شود و با نام او به پايان مى رسد ، يعنى كه اول و آخر اوست . به وقت شيندن الله اكبر دل را در گردونه تعظيم كردن به حق بياور و بدان كه بزرگى غير او وجود ندارد و غير او چيزى وجود حقيقى ندارد ، كه اگر به اين معنا توجه نكنى در حقيقت تكبير نشنيده و تكبير نگفته اى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وقت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هنگام رسيدن وقت نماز ، توجه داشته باش كه موقعيت بسيار والايى است كه حضرت دوست براى انجام بندگى تو قرار داده و زمان چنگ زدن به عوامل نجات است ، پس گشاده رو و دلشاد باش ، زيرا وسيله نزديكى به حق فراهم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ــ[98]ــ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شده . بعضى از زنان پيامبر مى گويند : رسول حق با ما حرف مى زد و ما با او سخن مى گفتيم ، چون وقت نماز مى رسيد انگار ما را نمى شناسد ، و ما هم نسبت به او بيگانه ايم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اميرالمؤمنين (عليه السلام) به هنگام دخول وقت لرزه بر اندامش مى افتاد و به خود مى پيچيد . عرضه داشتند : چه شده ؟ مى فرمود : وقت اداى امانتى رسيده كه به آسمانها و زمين و كوهها ارائه كردند ولى آنها از قبولش سربرتافتند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زين العابدين (عليه السلام) وقت نماز رنگ از چهره اش مى رفت و به زردى مى گراييد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طهارت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تو كه مكان نماز را پاك كردى و لباس و بدن را شستشو دادى و آنچه مربوط به ظاهر بود آراسته نمودى ، آيا توجه به قلب و روح و مغز هم كردى ؟ آنجا طهارت نمى خواهند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پاكى جان و طهارت نفس با توبه و پشيمانى از گذاشته غلط و اراده ترك گناه در آينده ميّسر است . پاكى درون را از ياد مبر كه خداوند بزرگ به درون نظر خاص 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ستر عورت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پوشاندن بدن به خاطر اين است كه خلق از ديدن قبايح و نقايص بدن دور باشند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آرى ! انسان خجالت مى كشد كه بيننده محترمى عيوب ظاهرى او را بنگرد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اينجاست كه از رسواييهاى درون و رذايل اخلاقى و بدفكرى ها و ... انسان بايد با تمام وجود بنالد و از غصّه بميرد . برنامه هايى كه به طور دائم در معرض ديد حق است . بايد آلودگى هاى باطن را با پشيمانى و حيا و ترس از خدا</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ــ[99]ــ</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خوف از عذاب قيامت از مملكت درون زدود . حضرت صادق (عليه السلام)مى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زيباترين لباس براى انسان لباس خويشتشندارى از گناه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مكان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تصوّر كن در پيشگاه عدالت قرار دارى و محّل رسيدگى به حساب است ، اگر پرونده ات سراسر از كثرت گناه سياه بود چه مى كردى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توجّه داشته باش كه بهترين مكان براى نماز مساجد و مشاهد مشرّفه است ، زيرا خداوند مهربان اين گونه مكانها را محل اجابت دعا و مركز رسيدن رحمت و لطف و محبت و عنايت به بندگان قرار داده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ششم (عليه السلام)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چون به مسجد رسيدى ، آگاه باش كه اراده ورود بر پادشاه بزرگى دارى</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پادشاهى كه جز پاكان بر بساطش راه ندارد و غير راستان و اهل صدق اجازه مجالست با او برايشان نيست .در آنجا به عجز و ناتوانى اقرار كن و به بيچارگى خويش توجه داشته نما و از حضرتش طلب رحمت كن . او وجودى است كه از همه كس به تو مهربان تر است و آماده قبول عمل با اخلاص ، اگر چه كم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قبله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قبله جهتى است كه ظاهر بدن بايد به طرف آن قرار گيرد ، و ظاهر اسوه اى است براى باطن . بنابراين ، فكر و روح و قلب را به طرف صاحب قبله قرار ده و به كلام رسول اسلام (صلى الله عليه وآله وسلم) توجه كن كه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هنگامى كه عبد به نماز برمى خيزد و اراده و قلب را متوجه خدا مى كند مانند روزى است كه از مادر متولد شده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چون به سوى قبله قرار گرفتى از دنيا و هر چه در آن است نااميد شو ، دل از غير او برگردان بزگى حق را بر جان و دل قرار بده ، به ياد روز قيامت باش و بين اميد و ترس قرار بگير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كعبه يك سنگ نشانى است كه ره گم نشود ************* حاجى احرام دگر بند ببين يار كجاست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ترجمه نماز</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نيت » قصد قلب و توجه دل و جهت گيرى روح به سوى حضرت معبود است و اين كه نمازگزار مى خواهد راهى را بپيمايد كه از پاكى جان و رهايى از حقّ النّاس و دورى از رذايل اخلاقى شروع مى شود و به خشنودى و رضايت حق پايان مى يابد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حقيقت ، نمازگزار قصد دارد نماز را راه رسيدن به اخلاق الهى قرار دهد و خويش را از نظر علم و عمل و كار و كوشش و نيّت و اعتقاد به مقام باعظمت خليفة اللّهى برساند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روشن است كه هر كس از انجام كارش قصد و هدفى دارد ، نمازگزار همه بايد از اجراى اين عمل خدا را قصد كند و حضرت او را هدف قرار دهد ، و به وسيله اين عمل بايد اراده كند كه خود را به اوج حقيقت و به مرز فضيلت برساند و به قول قرآن مجيد در پايان سوره كهف بايد به سبب عمل صالح ( كه يكى ازم مهمترين مصاديقش نماز است ) و نيز با طرد و نفى تمام معبودهاى باطل و بتهاى درونى و بيرونى ، به لقاى حق برسد و در درياى رحمت دوست غرق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اگر چنين نيّتى نماز را تا به آخر بدرقه كند ، آن نماز آدمى را از تمام فحشا و منكرات باز داشته و از انسان موجودى الهى و ملكوتى مى سازد كه با تمام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وجود حقوق خدا و خلق را به رعايت برخيزد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راستى اگر انسان نماز بخواند ولى در نيّت و قصدش پذيرفتن واقعيّات نماز نباشد ـ واقعيّاتى كه عبارت است از باور كردن يگانگى حقّ و مالكيّت و كارگردانى او نسبت به تمام هستى ، رحمانيّت و رحيميّت بى نهايت در بى نهايت ، وجوب شكر او ، اعتقاد به روز حساب ، تسليم بودن در برابر ذات مستجمع جميع صفات كمال ، لزوم كمك گيرى از او در تمام شؤون حيات ، وجوب تبعيّت از انبيا و امامان و دورى گزيدن از حالات و اخلاق مغضوبين و گمراهان ـ بى شك با عدم الهام از اين حقايق ، نمازگزار نيّت نماز نكرده و وارد حوزه نماز نشده و در حقيقت زحمات تمام انبيا و اوليا را ناديده گرفته و به خود و ديگران ستم روا داشته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اگر از ابتداى نماز در نيتّش باشد كه واقعيّات نماز را در زندگى خود تحقق بخشد ، روح و نفس و مغز و قلب به تدريج آماده قبول تمام حقايق نماز مى شود و پس از مدتى انسان منبع حقايق و ظرف واقعيّات مى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در توضيح نيّت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نيّت خالص و پاك كه منشأ آثار پربركت است ، از دل پاك و خالى از وساوس شيطانى توقع مى رود ، چه اين كه سلامت دل از آلودگى ها و رذايل همچون حرص ، بخل ، كبر ، حسد ، عُجب ، نفاق ، كينه و ... علت پاكى نيت و خلوص قصد و اراده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خداوند در قرآن مجيد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يَوْمَ لاَ يَنفَعُ مَالٌ وَلاَ بَنُونَ * إِلاَّ مَنْ أَتَى اللَّهَ بِقَلْب سَلِيم )(1</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آنچه در روز قيامت به شما سود مى بخشد دل سالم است نه مال و فرزندان</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رسول الهى (صلى الله عليه وآله وسلم)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نيّت مؤمن از عملش بهتر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فلسفه اين سخن اين است كه چون نيّت به منزله ريشه عمل است پس سلامت ريشه است كه مايه سلامت فرع است و در صورتى كه ريشه سلامت نداشته باشد عمل از سلامت بى بهره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نيز آن حضرت فرمود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ارزش اعمال به نيّات شخص بستگى دارد و محاسبه عمل هر انسانى بر محاسبه نيّت او قرار دارد(2</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عبد وقتى مى تواند حقيقت بندگى و آثار عبادت را از خود ظهور دهد كه در تمام حركات و سكنات نيّتش براى خدا باشد ، و اگر نيّت براى خدا قرار نگيرد غافل است و غافل به فرموده قرآن مجيد ( كَالْاَنْعام )است(3</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(عليه السلام) در باب نيّت كلام حكيمانه اش را بدين صورت ادامه مى دهد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نيّت از قلب است ، چنانچه دل خانه نور و پاكى باشد نسبت به خلوص در نيت نزديكتر است ، و اگر قلب از يقين و ايمان و باور و نورانيّت و احوالات الهيّه دور باشد پديد كردن نيّت خالص با چنين قلبى كار مشكلى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پس نمازگزار قبل از نيت ، لازم است خانه دل را از تاريكى و ظلمت و جايگزينى شيطان و وسوسه پاك كند تا بتواند دل و نيّت را به پيشگاه حق ببرد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صاحبان نيّت خالص ، به خاطر حق با خواسته هاى غلط نفس در مبارزه اند ، و يكى از آثار فوق العاده نيّتِ خالص حياست ، زيرا آن كس كه در هر كارى قصد خدا دارد ظاهر و باطن خود را براى خدا يكسان سازد و با داشتن قصد پاك ، حيا مى كند كه حق خدا را آنچنان كه هست بجا نياورد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صاحب نيّت خالص در رنج است تا ديگران در راحت باشند ، زيرا آن كس كه در نماز و در هر عملى نيّت قرب الى اللّه دارد بايد خويش را به تمام پاكى ها آراسته كند و از رذايل دور بدارد و در كنار چنين نيّتى مجبور به رعايت حقوق انسان هاست ، و اين نيست جز براى راحت ديگران خود را به زحمت انداختن ، و بدين گونه است كه انسان با رعايت حق خالق و مخلوق ، لايق مقام قرب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اَللّهُ اَكْبَر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خداوند بزرگر از آن است كه به وصف درآيد ، وجود مقدّس او اكبر از كلّ شىء است و چيزى در برابر حضرت او بزرگى ندارد ، و چون چنين است دل برداشتن از او و دل بستن به غير آن محبوب ، عين ضلالت و گمراهى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راستى ذرّه كوچكى چون انسان در برابر عظمتى بى نهايت در بى نهايت چگونه نيروى وصف و توان تعريف دارد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هنگام گفتن تكبيرة الاحرام بايد محور ديدار و فانى در عظمت دوست شد ، بمانند كسى كه براى حج حقيقى احرام بسته و از همه چيز جز معشوق چشم پوشيده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احرام ببسته ام به كويت لبيك زنان به جستجويت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بالا بردن دست تا برابر گوش به وقت گفتن اللّه اكبر به اين معناست : اى اميد همه عالم ! اى پناه هستى ! و اى مالك و مربّى تمام موجودات ! در اين وقت كه به سوى تو در حركتم ، دنيا و هر چه در آن است پشت سر گذاشته و بدون اينكه در راه سفرم مانعى باشد به سويت در پروازم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اگر پس از تكبيرة الاحرام ، باز غرق در خيالات و اوهام و برنامه هاى مادّى و دنيايى باشى از سفر باز مانده اى و به معراج مردم مؤمن و اولياى الهى نخواهى رسيد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چنين نمازى كه مخلوط با برنامه هاى غير حق است بنيادش سست و بنيانش بر الفاظ خشك است ، و تنها سودش ساقط شدن تكليف و خروج از صف بى نمازان و مزدش اندك و بهره اش به حقيقت ناچيز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بِسْمِ اللّهِ الْرَّحمنِ الْرَحيمِ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اين آيه مباركه و اين جمله ملكوتى تعليمى است به همه بندگان كه هر كارى را به نام و به ياد حضرت او شروع كنند و بى شك عملى كه به نام اللّه ـ كه داراى جميع كمالات و پاك از هر عيب و نقص و مبدأ تمام حقايق و برنامه هاى مثبت است ـ ابتدا مى شود ، انجامش به خير و سلامت و عامل سعادت دو جهان است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گفتن بِسْمِ اللّه و درك مفهوم آن و اتّصال به مسمّايش ـ كه حضرت محبوب است ـ در حقيقت ، قرار گرفتن در پناهگاهى است كه تمام موجودات در همه زمينه ها نيازمند به آنند . و چه پناهى بالاتر و برتر از خداوندى كه دستگير و يار و مددكار و پناه دهنده و اطمينان بخش به نيازمند و درمانده است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راستى عجز و ناتوانى ، فقر و ذلّت ، مسكنت و حيرت ، ندارى و ظلمت و اضطرابى كه با تمام انسان ها همراه است ، آيا جز با پناه بردن به حق و اتصال دادن هر كارى به او و شروع هر عملى به نام و به ياد او قابل جبران است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اللّه </w:t>
      </w:r>
      <w:proofErr w:type="gramStart"/>
      <w:r w:rsidRPr="00F54411">
        <w:rPr>
          <w:rFonts w:ascii="Times New Roman" w:eastAsia="Times New Roman" w:hAnsi="Times New Roman" w:cs="Times New Roman"/>
          <w:sz w:val="24"/>
          <w:szCs w:val="24"/>
          <w:rtl/>
        </w:rPr>
        <w:t>» :</w:t>
      </w:r>
      <w:proofErr w:type="gramEnd"/>
      <w:r w:rsidRPr="00F54411">
        <w:rPr>
          <w:rFonts w:ascii="Times New Roman" w:eastAsia="Times New Roman" w:hAnsi="Times New Roman" w:cs="Times New Roman"/>
          <w:sz w:val="24"/>
          <w:szCs w:val="24"/>
          <w:rtl/>
        </w:rPr>
        <w:t xml:space="preserve"> ذات پاك و منزّهى است كه صاحب جميع صفات كمال است و جامع همه حقايق و فاقد همه نواقص</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آدمى با روى آوردن به او ، به نهايت بزرگوارى و كرامت و شرف و فضيلت و حقيقت و عزّت مى رسد و به رفع و دفع </w:t>
      </w:r>
      <w:r w:rsidRPr="00F54411">
        <w:rPr>
          <w:rFonts w:ascii="Times New Roman" w:eastAsia="Times New Roman" w:hAnsi="Times New Roman" w:cs="Times New Roman"/>
          <w:sz w:val="24"/>
          <w:szCs w:val="24"/>
          <w:rtl/>
        </w:rPr>
        <w:lastRenderedPageBreak/>
        <w:t>نيازمنديها و عيوب و نقايصش موفّق مى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است قدرت نماز و حقيقت اين عبادت ، كه اگر غير اين باشد نماز نيست . به حقِّ حق قسم كه اگر به وسيله نماز دردهاى فكرى و روحى و خانوادگى و اجتماعى و درونى و بيرونى معالجه نشود ، اقامه نماز نشده ، بلكه الفاظى عربى با زبان تكرار شده و به قول فقهاى بزرگ اسقاط تكليفى به انجام رسيده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اگر ارتباط روحى و قلبى با ذات جامع كمالات برقرار گردد ، تمام عيوب و نقايص رفع مى شود ، كه اين رفع عيوب ، خاصيّت طبيعى اين ارتباط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اگر ارتباط و اتصال حقيقت داشته باشد ، به تدريج عيوب و نقايص و فحشا و منكرات برطرف مى شود و آثار فيض و عنايت و تحقّق صفات الهى در انسان نمودار مى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چونان كه تشنه با اتصال به آب و گرسنه با خوردن نان تشنگى و گرسنگى اش برطرف مى شود ، ناقص هم در ارتباط با مبدأ كمالات ، نواقص فكرى و روحى و قلبى و اخلاقى اش برطرف ، و با فناى در صفات و كمالات اللّه كامل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اَلْرَحْمن »وجود مباركى كه به تمام موجوداتى كه آفريده ، به مقتضاى استعداد و لياقت هر يك ، عنايت و لطف دارد و سفره روزى آنان را بدون هر قيد و شرطى از باب رحمت و محبّت گسترده و بر اين خوان يغما دوست و دشمن را نشانده و به همه اجازه بهره بردارى و سود بردن از اين درياى بيكران نعمت را مرحمت فرموده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اَلْرَحْيم » : به مردمى كه داراى ايمان و عمل صالح اند داراى لطف خاص است و به آن انسان هايى كه در دنيا از هدايت او بهره گرفتند و تسليم خواسته هاى انبيا و ائمه شدند ، مزد آخرتى و منفعت ابدى و سود سرمدى عنايت مى فرمايد ، و اين عنايت شامل آنان كه از ايمان و عمل صالح دورند نمى شوند ، چنانكه قرآن مجيد فرموده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 ...</w:t>
      </w:r>
      <w:r w:rsidRPr="00F54411">
        <w:rPr>
          <w:rFonts w:ascii="Times New Roman" w:eastAsia="Times New Roman" w:hAnsi="Times New Roman" w:cs="Times New Roman"/>
          <w:sz w:val="24"/>
          <w:szCs w:val="24"/>
          <w:rtl/>
        </w:rPr>
        <w:t>إِنَّ رَحْمَتَ اللّهِ قَرِيبٌ مِنَ الْمُـحْسِنِينَ )(4</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حقيقت كه رحمت خدا نزديك به نيكوكاران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تفسير كشف الاسرار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 حكمت در آن كه ابتدا به اللّه كرد ، سپس به رحمان ، پس به رحيم ، آن است كه اين بر وفق احوال بندگان فرو فرستاد ، و ايشان را سه حال است : اول آفرينش ، پس پرورش ، پس آمرزش . الله اشارت است به آفرينش در ابتدا به قدرت ، رحمان اشارت است به پرورش در دوام نعمت ، رحيم اشارت است به آمرزش در انتها به رحمت . چنان است كه اللّه گفتى اول بيافريدم به قدرت ، پس پروريدم به نعمت ، آخر بيامرزم به رحمت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اينجا بايد توجه داشت كه برابر با قول قرآن و سنّت ، رحمت حق شامل مردمى است كه وجود خود را شامل مردمى است كه وجود خود و نعمت هاى حق را در راه محبوب به مصرف گذاشته و از ايمان و اجراى دستورهاى الهى برخوردار بودند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الهى ! نام تو ما را جواز و مهر تو ما را جهاز . الهى ! شناخت تو ما را امان و لطف تو ما را عيان . الهى ! فضل تو ما را لوا و كَنَف تو ما را مأوا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الهى ! ضعيفان را پناهى ، قاصدان را بر سر راهى ، مؤمنان را گواهى ، چه بود كه افزايى و نكاهى ؟ الهى ! چه عزيز است او كه تو او را خواهى ، ور بگريزد او را در راه آيى ، طوبى آن كس را كه تو او رايى ، آيا كه تا از ما خود كرايى(5</w:t>
      </w:r>
      <w:r w:rsidRPr="00F54411">
        <w:rPr>
          <w:rFonts w:ascii="Times New Roman" w:eastAsia="Times New Roman" w:hAnsi="Times New Roman" w:cs="Times New Roman"/>
          <w:sz w:val="24"/>
          <w:szCs w:val="24"/>
        </w:rPr>
        <w:t>)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بِسْمِ اللّه » آغاز تمام سوره هاى قرآن جز سوره توبه است ، و مردم مسلمان مأمورند در ابتداى تمام برنامه هاى خود آن را </w:t>
      </w:r>
      <w:proofErr w:type="gramStart"/>
      <w:r w:rsidRPr="00F54411">
        <w:rPr>
          <w:rFonts w:ascii="Times New Roman" w:eastAsia="Times New Roman" w:hAnsi="Times New Roman" w:cs="Times New Roman"/>
          <w:sz w:val="24"/>
          <w:szCs w:val="24"/>
          <w:rtl/>
        </w:rPr>
        <w:t>بگويند .</w:t>
      </w:r>
      <w:proofErr w:type="gramEnd"/>
      <w:r w:rsidRPr="00F54411">
        <w:rPr>
          <w:rFonts w:ascii="Times New Roman" w:eastAsia="Times New Roman" w:hAnsi="Times New Roman" w:cs="Times New Roman"/>
          <w:sz w:val="24"/>
          <w:szCs w:val="24"/>
          <w:rtl/>
        </w:rPr>
        <w:t xml:space="preserve"> و گفتن اين جمله و توجه به مفهومش به خاطر اين است كه روى دل و فكر انسان از غير خدا برگردد ، و هر كار و عملى به ياد خدا و به نام او شروع شود ، تا همچنانكه آغاز كار اتصال به خير مطلق داشت ، انجامش نيز به محصول و ثمر بنشيند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اَلْحَمْدُ لِلّهِ رَبِّ الْعالَمينَ</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شكر » سپاسگزارى در برابر نعمت است بدون توجه به مقام منعم ، « مدح</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ستايش ممدوح است به خاطر جمال و كمالى كه دارد بدون توجه به نعمت و احسان منعم ،« حمد » جامع معناى شكر و مدح است . حمد يعنى سپاسگزارى در برابر تمام نعمت ها با توجه به مقام عالى منعم كه جامع تمام صفات كماليّه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 جمله يعنى هر شكر و مدحى ـ چه با زبان بيان ، و چه با زبان عمل و چه با زبان وجود ـ مخصوص ذات با كمالى است كه مالك و تربيت كننده تمام اجزاء هستى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بايد حمد و ستايش را تنها براى مبدأيى دانست كه لطف تربيتش سراسر جهان و همه موجودات را فرا گرفته ، هر ناتوانى را توانا مى گرداند ، هر بى جانى را جان مى بخشد و فراخور احتياجش ساز و برگ زندگى به او مى دهد واز آنچه هست برترش مى سازد تا به جمال عقلش مى آرايد ، آن گاه براى تكميل تربيت ، پيامبران را برمى انگيزد و شرايط و قوانين فراراهش مى گذارد و تربيت تكوين را با تشريع تكميل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بدين جهت در قرآن كريم كه ظهور تربيت و اراده حق است ، آيات تكوين و تشريع با هم آمده و همه را آثار قانون تربيت « ربّ العالمين » مى شمارد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با بيان اين حقيقت ، معلوم مى شود كه حمد به اندازه پهناى جهان بزرگ از نظر مفهوم توسعه 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هر چه بيشتر اسرار جهان باز شود و خرد انسان پيش رود ، مجهولات نظام طبيعت بيشتر معلوم مى گردد و حقيقت حمد و توجه به ربوبيّت جهان بيشتر تحقق مى يابد و معنا و واقعيّت آن عميق تر و وسيع تر مى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راستى توجه به مالك و ربّ عالم و مسئله تربيت موجودات كه وقف حريم كبرياست و سازمان وجودى عالمين ، اعم از جماد و نبات و حيوان و انسان ، امرى بسيار لازم و حقيقى واجب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كافى است كه درك اسرار وجودىِ كوچكترين ذرّه عالم آدمى را به خضوع و خشوع و شكر و سپاس در برابر مالك و مربّى جهان وادارد ، چه رسد به اينكه واقعيّات بيشترى از جهان بالا يا اسرار نباتات و حيوانات و وجود انسان براى ما كشف شود ، و چه نيكو است كه نمازگزاران عزيز هر يك از چهار جهان حيرت انگيز</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جهان بالا و نبات و حيوان و انسان ، مسائل كلى را در نظر بگذرانند تا از اين پس بدانند در برابر چه مالك و مربّى عظيمى به عبادت و خضوع و بندگى مى ايستند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جهان كيهان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فيزيك نجومى به ما مى آموزد كه آسمان صاف و بى ابر ، مجموعه پهناورى است مركب از خورشيدهاى بى شمار كه مانند مولكول هاى گازى كه به جنبش آورند ، در جهان بسيار متفاوت ، به طور شتابان رفت و آمد دارند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نَسْرِ واقِع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 xml:space="preserve">با سرعت ثانيه اى 13 كيلومتر به ما نزديك مى شود ،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 xml:space="preserve">اَلْدَبَران » ثاينه اى 53 كيلومتر از ما دور مى شود ، « سِماك رامِح » با سرعت ثانيه اى 135 كيلومتر مسير مورّبى را مى پيمايد ، دو ستاره آخرين دُبّ اكبر به يك سو مى روند ، در عين اينكه ستارگان ديگر اين صورت فلكى با سرعت غير قابل تصورى به جهت مخالف </w:t>
      </w:r>
      <w:proofErr w:type="gramStart"/>
      <w:r w:rsidRPr="00F54411">
        <w:rPr>
          <w:rFonts w:ascii="Times New Roman" w:eastAsia="Times New Roman" w:hAnsi="Times New Roman" w:cs="Times New Roman"/>
          <w:sz w:val="24"/>
          <w:szCs w:val="24"/>
          <w:rtl/>
        </w:rPr>
        <w:t>روانند</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منظومه شمسى ما نيز از اين سرنوشت مستثنى نيست : خورشيد با سرعت ثانيه اى </w:t>
      </w:r>
      <w:r w:rsidRPr="00F54411">
        <w:rPr>
          <w:rFonts w:ascii="Times New Roman" w:eastAsia="Times New Roman" w:hAnsi="Times New Roman" w:cs="Times New Roman"/>
          <w:sz w:val="24"/>
          <w:szCs w:val="24"/>
        </w:rPr>
        <w:t xml:space="preserve">19 </w:t>
      </w:r>
      <w:r w:rsidRPr="00F54411">
        <w:rPr>
          <w:rFonts w:ascii="Times New Roman" w:eastAsia="Times New Roman" w:hAnsi="Times New Roman" w:cs="Times New Roman"/>
          <w:sz w:val="24"/>
          <w:szCs w:val="24"/>
          <w:rtl/>
        </w:rPr>
        <w:t>كيلومتر واله و حيران به سوى كناره كهكشان ما روان است و در اين راه بى پايان زمين و سيارات ديگريرا كه موكب او را تشكيل مى دهند با خود مى برد ، و در همين حين ، يك دستگاه منظومه شمسى همراه كهكشان كه يكپارچه مانند چرخ فلك آتشبازى عظيمى به دور خود مى چرخند ، قوس بزرگى به سرعت ثاينه اى 240 كيلومتر را طى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خورشيدى كه هم اكنون مقابل ديدگان ماست در حالى است كه نسبت به عمر كهكشان يا عالم هشت دقيقه پيش بوده ، با توجه به اين كه زمين خيلى جوان تر از خورشيد است و در حدود 4 ميليارد و پانصد ميليون سال از عمرش گذشته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شِعْراى يمانى نه سال جوان تر به نظر مى رسد . خوشه پروينى كه تماشا مى كنيم منظره پانصد سال پيش آن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شب صاف بى ماه ، با چشم بى سلاح در صورت مرأة المسلسله قطعه ابر مانندى به بزرگى قرص ماه مى توان تشخيص داد كه نور ضعيفى مى پراكند . اين توده ابر مانند ، ستارگان سحابى است . خارج از كهكشان وضعى كه اكنون از آن به نظر ما مى رسد آن چنان است كه در دو ميليون سال پيش داشته . از آن زمان تا كنون بر ستارگان بى شمار آن چه گذشته در اين باره هيچ چيز نمى توان گفت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كهكشان مرأة المسلسله آخرين مرز ديد بشر است ، اما با كمك تلسكوپ مى توانيم ميلياردها سال نورى پيش برويم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انوارى كه اجرام اين جهانِ دور مى پراكنند به « نور فسيل » موصوف شده اند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البته اين انوار بر بيشتر فسيلهايى كه در سرزمين بدست آمده اند مقدمند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شگفت آنكه نورى آنچنان ضعيف كه ورقه شفّاف نازكى يا ذرّه غبارى مانع تابشش مى شود ، با سرعت 300 هزار كيلومتر در ثانيه ، صد ميليون كيلومتر راه پيموده است . ظهور همين انوار كه از بسيار دور به ما مى رسند خلأ نسبى فضا را ثابت مى كند و تصويرى از عظمت دستگاه آفرينش را « كه دخالت عظيمى در كارگردانى حيات همه موجودات دارد » آشكار مى سازد ، و اينجاست كه انسان را با تمام وجود وادار مى كند فرياد بزند : ( اَلْحَمْدُ لِلّهِ رَبِّ الْعالَمين</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 تقسيم آسمان به چندين بخش ، و عكسبردارى از هر بخش ، ممكن خواهد بود كه ستارگان گنبد نيلگون را شماره كرد . در رصدخانه ها اين كار مى شود . مثلا در رصدخانه دانشگاه هاروارد ، كليشه اى كه 35 در 45 سانتى متر مساحت دارد بيش از دو هزار كهكشان را نمايان مى سازد ، اما شمار كهكشان هايى كه جهان را تشكيل مى دهند در حدود پانصد ميليون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هر كهكشان چند ستاره وجود دارد ؟ قطاعهاى چندى از كهكشان منظومه شمسى را شمرده اند . يك منجّم جوان ، بيش از دو ميليون ستاره جدا از يكديگر شمرده است . به موجب اين رصدها و آزمايشهاى دقيق ، ستاره هاى يك كهكشان ما فقط بالغ بر صد ميليارد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توجه به اين حقايق از طرف انسان منصف و خردمند است كه او را به تعظيم در برابر جلال و جبروت ربِّ عالمين وامى دارد و از او مى خواهد كه با تمام هستى ظاهر و باطنش بگويد :( اَلْحَمْدُ لِلّهِ رَبِّ الْعالَمين</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فهرست كتاب علم و زندگى عناوين شگفت آورى را درباره اوضاع هستى و مسائلى كه در اطراف مى گذرد و آنچه در حيات ما مؤثر است و چيزى جز جلوه ربوبيّت حضرت رب العالمين نيست ، بدين صورت مى خوانيم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آب به چه شكل هايى يافت مى شود ؟ آب از چه چيز تركيب شده ؟ چگونه آب براى ما كار انجام مى دهد ؟ چگونه آب در هوا وارد مى شود و چگونه از آن خارج مى گردد ؟ موجبات وزش باد چيست ؟ چگونه رطوبت هوا در وضع جوى تأثير </w:t>
      </w:r>
      <w:r w:rsidRPr="00F54411">
        <w:rPr>
          <w:rFonts w:ascii="Times New Roman" w:eastAsia="Times New Roman" w:hAnsi="Times New Roman" w:cs="Times New Roman"/>
          <w:sz w:val="24"/>
          <w:szCs w:val="24"/>
          <w:rtl/>
        </w:rPr>
        <w:lastRenderedPageBreak/>
        <w:t>مى كند ؟ موجب اختلاف آب و هوا در نقاط مختلف چيست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عمر زمين چقدر است ؟ چه نيروهايى باعث تخريب زمين مى گردد ؟ چه نيروهايى سبب پيدايش كوهها مى گردد ؟ خاك چگونه تشكيل مى گردد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چه فلزات سودمندى از زمين بدست مى آيند ؟ چه سوخت هايى از زمين مى گيريم ؟ كدام مصالح ساختمانى را از زمين بدست مى آوريم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حرارت چطور به وجود مى آيد و چگونه اندزه گرفته مى شود ؟ حرارت چگونه اداره مى شود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نور چيست ؟ اشياء را چگونه مى بينيم ؟ چرا اشياء رنگ دارند ؟ الكتريسيته ساكن از كجا مى آيد ؟ چگونه از مغناطيس استفاده مى كنيم ؟ جريان برق چگونه توليد مى شود ؟ چگونه جريان برق به ما مى رسد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چگونه صوت بوجود مى آيد ؟ صداها با هم چه تفاوت هايى دارند ؟ چگونه مى توانيم بشنويم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چگونه در خشكى مسافرت مى كنيم ؟ چگونه روى آب سفر مى كنيم ؟ موجب پيدايش فصول چيست ؟ گياهان و جانواران از چه ساخته شده اند ؟ بدن گياهان و جانوران چگونه ساخته شده است ؟ جانوران و گياهان چه كارهايى مى توانند انجام دهند ؟ گياهان چگونه براى انسان مفيدند ؟ جانوران چگونه تكثير مى شوند ؟ جانوران چگونه توليد مثل مى كنند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چرا ما به غذا احتياج داريم ؟ به چه نوع غذاهايى نيازمنديم ؟ چگونه گياهان سبز غذاى ما را مى سازند ؟ غذاى ما چگونه هضم مى شود ؟ غذاى هضم شده چگونه به تمام اعضاى بدن مى رسد ؟ انرژى چگونه در بدن توليد مى شود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جواب هر يك از اين سؤالات كتاب مفصّلى لازم دارد ، و به قول فخر رازى عالم بزرگ قرن پنجم براى شمردن نعمت هاى الهى ، يك ميليون كتاب هم كفايت نمى كند </w:t>
      </w:r>
      <w:r w:rsidRPr="00F54411">
        <w:rPr>
          <w:rFonts w:ascii="Times New Roman" w:eastAsia="Times New Roman" w:hAnsi="Times New Roman" w:cs="Times New Roman"/>
          <w:sz w:val="24"/>
          <w:szCs w:val="24"/>
        </w:rPr>
        <w:t xml:space="preserve">.(6) </w:t>
      </w:r>
      <w:r w:rsidRPr="00F54411">
        <w:rPr>
          <w:rFonts w:ascii="Times New Roman" w:eastAsia="Times New Roman" w:hAnsi="Times New Roman" w:cs="Times New Roman"/>
          <w:sz w:val="24"/>
          <w:szCs w:val="24"/>
          <w:rtl/>
        </w:rPr>
        <w:t>به راستى در برابر اين مالك و مربى ، با كمال معرفت بايد گفت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اَلْحَمْدُ لِلّهِ رَبِّ الْعالَ</w:t>
      </w:r>
      <w:proofErr w:type="gramStart"/>
      <w:r w:rsidRPr="00F54411">
        <w:rPr>
          <w:rFonts w:ascii="Times New Roman" w:eastAsia="Times New Roman" w:hAnsi="Times New Roman" w:cs="Times New Roman"/>
          <w:sz w:val="24"/>
          <w:szCs w:val="24"/>
          <w:rtl/>
        </w:rPr>
        <w:t>مين</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جهان نبات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جهان ، به حقيقت جهان شگفت آورى است و شرح هر زاويه اى از اين عالم كتاب ها لازم دارد . در اين قسمت نيز به عناوين اوضاع جهان نبات براى توجه بيشتر به جلال و جمال حضرت ربّ العزّه قناعت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حسّ و حيات نباتات ، سلول نبات ، عناصر تشكيل دهنده سلول ، خاصيت هر از عناصر ، تركيب هسته ، غشاء سلول ، اعمال فيزيكى آن ، كيفيت توليد نيرو ، چگونگى تغذيه نباتات ، اسرار مرموز نموّ متناسب ، توليد و تكثير ، نسوج نباتى ، جهازات داخلى هر يك ، خواص طبيعى آنها ، كيفيت ساختمان ريشه ها با هم ، طبقات ريشه ها ، استوارى آنها ، كيفيت جذب آب و املاح ، جريان شيره خام ، دفع موادّ زائد ، كيفيت دفع مبارزه ريشه ها با هم ، ساختمان كلاهك يا سپر بر سر آنها ، عناصر تركيب كننده آنها ، عمليات فيزيكى هر يك ، تأثير خاص رطوبت و حرارت و نور در نباتات ، دستگاههاى گيرايى اين قوا در گياه ، وسايل تنفس گياه ، ساختمان برگ ، تركيبات و طبقات و انواع آنها ، برگهاى خاردار ،عمل لقاح ، ابزار و وسايل لقاح ، باده ها و امواج مأمور ، حساسيت خاص برخى از نباتات ، تعاون گياهان نسبت به هم ، درختهاى گوشتخوار ، نظام توارث در آبى صحرايى ، مقاومت گياهان در برابر امراض ،امراض گياه ، مرگ گياه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هر يك از اين عناوين خود موضوع علم خاصى است و داراى ميلياردها قانون و نظام مستحكم مى باشد . به حقيقت كه با كمال شعور و معرفت در برابر اين همه عنايت حضرت حق بايد گفت :( اَلْحَمْدُ لِلّهِ رَبِّ الْعالَمين</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جهان حيوانات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تنها در قسمت حشره ، تاكنون حشره شناسان نزديك به هفتصد هزار نوع حشره احصا كرده اند . شماره حشرات به اندازه اى است كه ارقام براى بيان آن قاصر است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در يك روز تابستانى كه هوا صاف باشد ، شماره سوسكها ، مگسها و خرخاكيها كه در بريدگى هاى تپه اى براى نظام حيات در تكاپو هستند از عده نفوس يك قارّه بيشتر است . اگر ناگهان نژاد بشر به كلى از روى زمين معدوم شود ، مخلوقات ديگرى كه بر روى زمين مى لولند به زحمت متوجه غيبت او خواهند 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ژان هانرى فابر دانشمند نامى فرانسه هميشه مى گفت : تدبّر در ساختمان پيكر حيوانى كوچك چون مور و تشكيلات منظم حياتى آن ، ميلياردها انسان را به سوى خدا رهبرى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همان تحيّر و اعجابى كه در جهان فضا و كواكب و عالم نباتات بر آدمى چيره مى شود ، چندين برابر آن در جهان حيوانات به آدمى دست مى دهد . اين كه مى گوييم چندين برابر آن ، به خاطر آن است كه خورشيد با آن هم عظمت فاقد عنصر حيات و حس و اراده است ، اما در جهان حيوانات عنصر ناشناخته حيات با همه پيچيدگى و ابهامش و با تشكليلات وسيع و عظيمش ، بر ساير عجايب عالم ماده افزون گرديده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در جهان حيوانات تشكيلات وسيع موجودات ذرّه بينى چون ويروس ها و باكترى ها و ساير موجودات ذرّه بينى يا ميكرب ها ، گروههاى گوناگون آنها ، آثار مختلف حياتى آنها ، نقش يكايك اصناف آنها در سازمان اين عالم خاصه در وضع حالات بشرى ، ميكربهاى امراض ، ميكرب هاى زحمتكش و خدمتگزار ، حشرات ريز ، سازمان حياتى آنها ، قدرت احساس آنها ، كيفيت توالد و تناسل گوناگون سراسر جانداران ، تخم گذارى ، تلقيح يا تركيب تخم نر و ماده ، حمل ، تقسيم ، اسرار اسپرماتوزوئيد ، اسرار اوول ، تشكيلات كرموزوم ها ، ژن ها ، خزندگان ، پرندگان ، پستانداران ، حيوانات آبى ، </w:t>
      </w:r>
      <w:r w:rsidRPr="00F54411">
        <w:rPr>
          <w:rFonts w:ascii="Times New Roman" w:eastAsia="Times New Roman" w:hAnsi="Times New Roman" w:cs="Times New Roman"/>
          <w:sz w:val="24"/>
          <w:szCs w:val="24"/>
          <w:rtl/>
        </w:rPr>
        <w:lastRenderedPageBreak/>
        <w:t>چهارپايان ، سازمان و ساختمان يكايك آنها ، نظامات زندگى آنها ، عواطف و احساسات آنها ، و ميلياردها ميليارد موضوع ديگر وجود دارد كه هر يك از آنها ،رشته اى است طولانى و بس پرپيچ و خم كه علوم گوناگونى به بيان اسرار و نظامات اين موجودات و سازمانهاى آنها پرداخته 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اينجاست كه بايد با كمال تواضع و فروتنى در برابر خالق هستى به نماز ايستاد و با فرياد جان به پيشگاه مباركش عرضه داشت :( اَلْحَمْدُ لِلّهِ رَبِّ الْعالَمين</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جهان انسان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شاهكارها و تمامى اسرار خلقت آدمى ، تنها آفريدگار بزرگ آگاه است ، ولى تا همان مقدارى كه بشر بر آن علم دارد از صدها كتاب قطور تجاوز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نظامات و قوانين استخوآنها، اشكال گوناگون استخوان ، استخوان هاى مسطّح ، استخوانهاى دراز و كوتاه ، با مفصل و بى مفصل ، مفصل ها ، حفرات استخوانى ، جدارهاى استخوانى ، نسج اسفنجى استخوآنها ، تغذيه استخوآنها، تركبيات شيميايى آنها ، غضروف ها ، شكل هاى گوناگون و عناصر تركيبى آنها ، شرح يكايك عضلات بدن و ماهيچه ها ، كيفيت عمل انقباض و انبساط در عضلات ، عضلات جبهه ، عضلات بالا كشنده يا جمع كننده ابروان ، عضله پلك ها ، عضلات دماغ ، عضلات لبها ، عضلات سينه ، سلولهاى تشكيل دهنده عضلات ، نوع سلول ها ، برجستگى هاى زير پوست يا مراكز قوّه لامسه ، اسرار درون اين برجستگى ها ، پاپيل ها ، حس ذائقه ، مراكز گيرايى آن ، پاپيل هاى زبان ، قوه سامعه ، تشكيلات گوش خارجى ، خيمه گوش ، لاله گوش ، سوراخ متناسب با گوش ، پرده صماخ ، مايع سمّى درون آن ، عناصر تركيبى اين مايع ، دريچه هاى گوش وسطى ، مجراى شيپور اُستاش ، استخوانهاى چكشى ، سندانى ، عدسى ، ركابى ، گوش داخلى ، دهليز آن ، سه نيم دايره استخوانى ، لوله مارپيچى ، مايعات درون هر يك ، عناصر تركيب كننده هر يك از مايعات ، قوّه شنوايى ، صوت ، اسرار صوتى ، امواج ، ارتعاشات موجى ، قوّه باصره ، تشكيلات ظاهرى چشم ، پلك ، صفوف مژه ، غدد اشك ، مجارى دهگانه اشك ، انتر اشك ، شستشوى چشم با اشك ، كره چشم صلبيّه ، قرنيه ، شفّافى قرنيه ، كيفيت عبور نور ، مردمك ، رنگ عنبيّه ، اسرار اين رنگ و رنگها ، شبكيّه ، جليديّه ، نقش مايع زلاليّه ، مايع زجاجيّه ، عناصر تركيب كننده مايعات ، اسرار درون يكايك طبقات چشم ، كيفيت ديد ، بحث نور ، معماى نور ، دستگاه عظيم گوارش ، معده ، روده ها ، غدّهاى ترشحّى ، مركز صفرا ، دهان ، حلق ، لوله هاضمه ، تشكيلات يكايك آنها ، كيفيت هضم غذا ، دستگاههاى تنفسى ، بينى ، حنجره ، قصبة الريه ، نايژه ها ، برونش ، ششها ، حبابهاى ريوى ، رگهاى خونى ، كيفيت جذب اكسيژن ، علل احتراق ، توليد حرارت ، مقدار حرارت ، اسرار و تشكيلات يكايك آنها ، خون ، اسرار خون ، كيفيت پيدايش خون ، گلبولهاى سفيد ، گلبولهاى قرمز ، عدد هر يك ، دستگاههاى گردش خون ، قلب ، اسرار قلب ، شريانها ، وريدها ، مويرگها ،گردش بزرگ خون ، گردش كوچك خون ،دستگاه دفع مواد زائد ، سازمان آن ، لوله كشى بدن ، دستگاه توليد ، نطفه سازى ، ماهيت نطفه و ...كه هر يك موضوع علم خاصى و تشكيل دهنده ميلياردها ميليارد اسرار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البته آنچه را كه مى بينيم عبارت است از ظاهرى از بدن و جسم ، ولى قواى كارگردان اين جسم كه عبارت است از روح و عواطف و وجدان و انديشه و اخلاق ، و هزاران قدرت نامرئى ، كه در هيچ لابراتوارى قابل تجزيه و با هيچ ميكروسكپى قابل رؤيت نيست ، براى ما قابل شرح و درك نمى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تنها در برابر اين دستگاه باعظمت بدن و روح و نفس كه قرار مى گيريم پى به اين مسئله مى بريم كه اين نظام عبرت آور را ناظم و صاحبى است « خدا » نام ، و بايد با كمال خضوع و خشوع در برابر اين همه نعمت كه به ما ارزانى داشته در مقام سپاسگزارى برآمده و از عمق جان فرياد بزنيم :( اَلْحَمْدُ لِلّهِ رَبِّ الْعالَمين</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اَلْرَّحمنِ الرَّحيم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 اينكه اين دو لفظ در آيه شريفه « بسم اللّه » بود ، ولى تكرارش بعد از</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ربّ العالمين » لطف مخصوصى دارد ، كه ربوبيّت حق از جهت قهر و غلبه و فشار بر موجودات نيست ، بلكه از جهت رحمت عام و خاص است ، كه موجودات در پرتو اين دو حقيقت پرورش مى يابند و هر مربى و معلم و حاكمى آن گاه تربيتش به ثمر مى رسد كه با مهر و محبت باشد و نظام تربيت خلق با خالق و انسان و جهان هماهنگ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اتصال ربوبيت حق نسبت به موجودات و بخصوص انسان ، كه اتصالى است دائم و هميشگى و شامل زندگى دنيا و آخرت ، نه بر سبيل قهر و غلبه بلكه از راه عنايت و لطف و مرحمت و محبت است . پس مدح و شكر آن وجود مقدس ، در حقيقت پاسخگويى به نداى فطرت در برابر رحمانيت و رحيميت اوست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مالِكِ يَومِ الدين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انسان داراى گوهر پربهاى آزادى و اختيار است . آزادى و اختيار داشتن در نيت و عمل ، بهترين علت براى ارزش پيدا كردن حالات باطن و حركات ظاهر است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چنانچه اراده و عمل به مقتضاى قواعد فطرى و خدايى و وجدانى از انسان صادر گردد ، مقتضى اجر و مزد و ثواب عالى است ، و اگر نيت و عمل بر مبناى صحيح صادر نگردد ، چون ظلم به خود و ديگران است ، مقتضى عذاب و عقاب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علت ثواب و عقاب همين آزادى در نيت و عمل است ، و اين را نه فقط شرع و شارع حق مى داند بلكه عقل و منطق و حكمت و فطرت هم قضاوتش همين است ، كه موجود آزاد بايد در برابر نيكى و اخلاص پاداش ، و در برابر بدى و نيت سوء عقاب و عذاب ببيند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همين خاطر حضرت حق روزى را به نام « روز دين » براى پاداش نيكوكاران و عذاب بدكاران قرار داده و زمام تمام امور آن روز را به دست با قدرت خود مى داند : « مالِكِ يَوْمِ الدين</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اينجا اين پرسش مطرح مى شود : مگر خداوند مالك هر روز نيست ؟ مگر جزاى عمل نيك و بد مخصوص به دنياى ديگر است ؟ مگر انسان در همه لحظات ، چه از طريق وجدان و چه از طريق عكس العمل عمل خويش ، در دنياى درون و برونش در معر پاداش و عقوبت نيست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بايد گفت : چرا ، خداوند مالك همه لحظات است و آدمى هم در برابر هر عمل نيك و بدى بلافاصله در معرض اجر و عقوبت است . به هنگام كار نيك انبساط درون برايش حاصل مى شود ، و اين خوبى و نيكى براى او در بيرون عامل كسب آبرو و اعتبار اجتماعى مى گردد ، و به وقت كار بد گرفتار تازيانه وجدان مى شود و عكس العمل اجتماعى خطرناكى براى او حاصل مى گردد . ولى اين اجر و عقوبت نسبت به عملى كه داشته كامل نيست بلكه نسبى است . به علاوه ، در برابر بعضى از اعمال راه فرار از عقوبت دارد ، و از طرفى چه بسا كه انسانى سراپا نيكوكار باشد ولى در دنيا به مزد واقعى اش نرسد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اين زمينه به حيات پربركت انبيا و ائمه و عاشقان راه حق نظر كنيد كه سراسر مثبت بود ، و در برابر مخالفان چه زجرها و مصائبى كه به آنان وارد نشده و عاقبت هم بدون رسيدن به اجر و مزد متناسب با ايمان و اعمال و اخلاق الهى خود از دنيا رفتند . همچنين به حيات ننگين ستمكاران تاريخ توجه كنيد كه بدون چشيدن كمترين غذايى در برابر آن همه جنايت در كمال راحت و آسايش جان دادند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پس روز ديگرى لازم مى آيد كه در آن روز ، نيكوكاران به پاداش واقعى ، و بدكاران به جريمه حقيقى خود برسند و كسى جز حضرت حق دخالتى در آن روز نداشته باشد و مجرم براى فرار عقوبت راهى پيش پاى خود نبيند ، و آن روز به نام روز دين ناميده شده و احدى جز حق در اوضاع آن روز دخالت ندارد و اين همه مفهوم آيه شريفه « مالِكِ يَوْمِ الدين »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قرآن مجيد متجاوز از هزار آيه در تجزيه و تحليل روز جزا دارد كه گوشه اى از آن روز را در آيات اول سوره غاشيه چنين مى خوانيم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آيا سخن روز فراگيرنده به تو نرسيده ؟ در آن روز چهره هايى بى اعتبار و ورشكسته و ترساننده ، زيرا در دنيا بيهوده كار كرده و عبث رنج برده اند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اينان به آتشى سوزان مى رسند و از چشمه اى بسيار داغ و جوشان چشانده مى شوند . در آنجا غذايى بجز خار سخت ندارند كه آن غذا فربه و سيرشان نمى كند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 xml:space="preserve">و كسانى كه در آن روز در نعمت اند و از كوشش خويش خوشنود . در بهشت برين هستند كه در آنجا ياوه و بيهوده نمى شنوند ، و در آن چشمه سارهايى روان باشد و تخت هاى رفيع و قدحهاى آماده و پشتيها و فرشهاى گسترده براى استراحت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نيز گوشه اى از آن روز را در سوره مباركه ذاريات بدين صورت قرائت مى كنيم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مرگ بر دروغگويان ! همان كسانى كه در گردابى از بى خبرى هستند . مى پرسند رستاخيز و روز پاداش چه وقت است ؟ روزى كه به آتش درافتند و درگير شوند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عذاب خود را بچسيد . اين است آن چيزى كه به شتاب طلب مى كرديد . به راستى پرهيزكاران در باغات و جشمه سارها دريافت كننده بخشش پروردگار خويش اند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اينان در دنيا نيكوكار بودند ، كمى از شب را مى خوابيدند و سحرگاهان با راز و نياز از خداوند آمرزش مى خواستند و از درآمد و دسترنجشان براى مستمندان و بينوايان سهمى قرار مى دادند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اِيّاكَ نَعْبُدُ وَ اِيّاكَ نَسْتَعين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عبادت و بندگى مفهوم وسيع و گسترده اى دارد كه خضوع و تواضع و به خصوص تسليم در اين مفهوم قرار گرفته و يا لازمه آن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انسان وقتى از بركت تفكّر و انديشه به ربوبيّت و مالكيّت و رحمت و محبّت بى پايان ناظم و مدبّر و معمار هستى پى برَد ، هيچ گاه تسليم غير او نمى شود و بند بندگى ديگران را به گردن نمى نهد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انسان وقتى به اين معنا واقف شود كه جز حضرت الله وجودى بالاستقلال در دار هستى نيست ، چه معنا دارد كه غير او را مورد پرستش قرار دهد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غير اگر جماد است جزئى است كوچك از اجزاء هستى . اگر حيوان است موجودى است ناچيز در گوشه اى كوچك از عرصه گاه حيات . اگر انسان است فقير و نيازمند و دردمند و مستمندى است چون خود شما . پس جايى براى پرستش و اطاعت و عبادت غير نمى ماند ، كه روى آوردن به غير عين كفر و شرك و درحقيقت بت گرايى و بت پرستى است و عبادتى كه جز ضرر و خطر چيزى عايد زندگى انسان نمى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اين عبادت واقعى كه با جمله « اِيّاكَ نَعْبُدُ » در نماز اعلام مى شود ، عبارت است از به اجرا گذاشتن تمام دستورهاى حق و </w:t>
      </w:r>
      <w:r w:rsidRPr="00F54411">
        <w:rPr>
          <w:rFonts w:ascii="Times New Roman" w:eastAsia="Times New Roman" w:hAnsi="Times New Roman" w:cs="Times New Roman"/>
          <w:sz w:val="24"/>
          <w:szCs w:val="24"/>
          <w:rtl/>
        </w:rPr>
        <w:lastRenderedPageBreak/>
        <w:t>پيامبران و امامان و فقيهان واجد شرايط و كناره گيرى از محرّمات و آنچه حضرت حق بر انسان نمى پسندد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بى شك ، پيمودن راه عبادت صحيح بدون رفع موانع ، و رهايى از قيد و بند اوهام و مكتبهاى غلط ، و آزادى از هوى و هوس ، و سرپيچى از اوامر و نواهى طاغوت و طاغوتيان امكان ندارد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انسان با اين عجز و فقرى كهخ دارد ، بدون كمك خواهى از خداوند نمى تواند با اين همه موانع به مبارزه برخيزد . اين است كه در راه عبادت بايد از خدا كمك خواست تا امورى مادى و معنوى را براى جبران ضعف و ناتوانى انسان با او همراه كند ، و البته توجه به پروردگار و كمك خواهى از حضرتش ، در حقيقت جلب كشش و لطف و دستگيرى اوست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اِهْدِنا الصِراطَ الْمُسْتَقيم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هدايت ، راهنمايى با مهر و محبت و صلاح است به سوى مطلوب و مقصود ، و آن بر چند نوع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هدايت طبيعى يا تكوينى كه شامل كليه موجودات كيهانى و عناصر عرصه گاه شگفت انگيز آفرينش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هدايت غريزى و احساسى كه مخصوص موجودات جاندار و يا شامل موجودات صاحب نَفْس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هدايت وجدانى ، عقلى ، احساسى ، دينى كه شامل انسانهاست ، و هدايت دين كامل ترين هدايت براى آدمى است كه او را به سوى سعادت دنيا و آخرت سوق مى دهد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عبده مفسّر مصرى مى گويد : در آيه شريفه ( وَهَدَيْنَاهُ النَّجْدَيْنِ </w:t>
      </w:r>
      <w:r w:rsidRPr="00F54411">
        <w:rPr>
          <w:rFonts w:ascii="Times New Roman" w:eastAsia="Times New Roman" w:hAnsi="Times New Roman" w:cs="Times New Roman"/>
          <w:sz w:val="24"/>
          <w:szCs w:val="24"/>
        </w:rPr>
        <w:t xml:space="preserve">)(7) </w:t>
      </w:r>
      <w:r w:rsidRPr="00F54411">
        <w:rPr>
          <w:rFonts w:ascii="Times New Roman" w:eastAsia="Times New Roman" w:hAnsi="Times New Roman" w:cs="Times New Roman"/>
          <w:sz w:val="24"/>
          <w:szCs w:val="24"/>
          <w:rtl/>
        </w:rPr>
        <w:t>به انواع هدايت نسبت به انسان اشاره دارد : ما انسان را به سوى دو راه آگاهى داديم : راه خير ، راه شر . راه سعادت ، راه شقاوت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حق از طريق دين ، عقل ، وجدان و احساس انسان را از دو راهى كه در برابر اوست آگاهى داده و به خير و شرّ و سعادت و شقاوت هدايت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 xml:space="preserve">صراط » جاده عمومى رو به خير است و موصوف شدنش به مستقيم اسرارى دارد كه از حوصله اين رساله </w:t>
      </w:r>
      <w:proofErr w:type="gramStart"/>
      <w:r w:rsidRPr="00F54411">
        <w:rPr>
          <w:rFonts w:ascii="Times New Roman" w:eastAsia="Times New Roman" w:hAnsi="Times New Roman" w:cs="Times New Roman"/>
          <w:sz w:val="24"/>
          <w:szCs w:val="24"/>
          <w:rtl/>
        </w:rPr>
        <w:t>خارج است</w:t>
      </w:r>
      <w:r w:rsidRPr="00F54411">
        <w:rPr>
          <w:rFonts w:ascii="Times New Roman" w:eastAsia="Times New Roman" w:hAnsi="Times New Roman" w:cs="Times New Roman"/>
          <w:sz w:val="24"/>
          <w:szCs w:val="24"/>
        </w:rPr>
        <w:t xml:space="preserve"> .</w:t>
      </w:r>
      <w:proofErr w:type="gramEnd"/>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صراط مستقيم » در برابر هر راه كجى است كه راهروش را به خزى دنيا و عذاب آخرت دچار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صراط مستقيم در حقيقت عبارت است از راه دين ، مرز حق ، راه عدل ، و حوزه و حدود مقررات الهى كه در قرآن و سنت ترسيم شده و اجراى آن مقررات آدمى را به قرب حق رهنمون گرديده و از فيض و عنايت و رحمت الهى در دو جهان بهره مند خواهد كرد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انسانى كه مى خواهد در اين راه پيش برود ، بايد مجذوب و منطبق با محيط و محكوم آن نگردد و پيوسته محيط فكرى و روحى خود را تغيير دهد و در خط مستقيم ، كه همان دين خداست و ضامن خير دنيا و آخرت ، قرار گيرد ، و از انحراف بينديشد ـ چون پيوسته در معرض گمراهى و غفلت است ـ و اين دعا و درخواست را هم « اهدنا الصراط المستقيم » هميشه به ياد داشته باشد تا خود مشمول عنايت و مشيّت مخصوص مبدأ كمال و هستى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صِراطَ الَّذين اَنْعَمْتَ عَلَيْهِم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راه آنان كه نعمت به آنها عطا شد ـ چه نعمت مادى و چه معنوى ـ و همه آن نعمت ها را در راه سير در صراط مستقيم به عنوان توشه راه مصرف نمودند ، كه قرآن مجيد در آيه 69 سوره نساء اين بزرگواران را انبيا و صديقين و شهدا و صالحين معرفى مى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مراجعه به قرآن مجيد شما با دارندگان نعمت حق ـ نعمتى كه در اين قطعه از نماز ياد شده است ـ آشنا مى سازد و آنان را كه در اين قطعه از نماز ياد شده استـ آشنا مى سازد و آنان را كه بايد در تمام شؤون زندگى اسوه شما باشند با شما معرفى مى كند تا بدانيد راهروان راه مستقيم چه انسانهايى بودند و در ايمان و اخلاق و عمل از چه موقف عظيمى بهره داشتند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غَيْرِ الْمَغْضُوبِ عَلَيْهِمْ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غضب شدگان مردمى هستند كه با شناخت حق و يافتن راه ، به عناد و لجاج و دشمنى برخاستند و مسيرى غير راه الهى انتخاب كردند ، كه با كمك آيات قرآن مى توان گفت مصداق اتمّ اين جمله يهودند كه دانسته راه خطا مى روند و به انواع آلودگى ها و مفاسد و جنايات دچار هستند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مطالعه وضع حزب پليد صهيونيسم و اوضاع اسرائيل نشان دهنده اين معناست كه اين گروه دچار غضب حق 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 اخلاق و اعمال و رفتار و حركات و آثار باطنى و ظاهرى انسان نشان دهنده جهت گيرى حق نسبت به آدمى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لاَ الْضالين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آن مردمى كه كج فهم هستند ، دين را غلط يافته و براى خود راه خدا را تفسير مى كنند و مسير كمال را در آنچه خدا نمى پسندد مى انگارند و براى شناخت حق ، سر از معيار و ميزان برتافته و آنچه مى خواهند انجام مى دهند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مصداق روشن گمراهى ، نصارى هستند ، و شايد توجه به غرور علمى و صنعتى آنان ـ به خصوص در اين روزگار ـ شما را به اين معنا رهنمون شود كه اينان مسير را آن مى پندارند كه با تكيه بر دانش و صنعت خود ترسيم مى كنند و به راه خود ساخته و يا به آنچه كه از دين به رأى خود تفسير مى كند عمل مى نمايند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البته غضب شدگان و گمراهان فقط يهود و نصارى نيستند بلكه هر قشر و طايفه اى كه از راه خدا جدا باشد و سر از معيارهاى الهى برتابد ، به نسبت شدّت و ضعف وضعش مغضوب و گمراه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بى ترديد ، اگر نمازگزار دارى اخلاق و عمل يهود و نصارى و مردم منحرف باشد ، مغضوب و گمراه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علامت اتّصال به نماز حقيقى ، داشتن آثار و صفات انبيا و صديقين و شهدا و صالحين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امام على بن ابى طالب (عليه السلام) جمله « اِهْدِنا الصِّراط » را بدين گونه توضيح مى دهد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آن توفيق كه در گذشته روزگار ما را به پيروى از تو موفق كرد پيوسته دار تا در آينده هم از تو اطاعت كنيم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در ترجمه اين آيه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ما را به ملازمت راهى رهنما باش كه به دوستى تو و به بهشت رساند ، و از هواها و آرايى كه ما را دچار رنج مى گرداند باز دار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رسول خدا (صلى الله عليه وآله وسلم) و اميرالمؤمنين (عليه السلام) روايت شده كه صراط مستقيم يعنى قرآن</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امام ششم (عليه السلام) آمده كه صراط مستقيم يعنى معرفت امام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روى هم روفته ، در سوره مباركه حمد آثار مهمى از قبيل توحيد ، نبوت ، امامت ، معاد ، حقوق حق و خلق ، اتكاى با الله ، دلالت به راه خدا ، و نفى بت و بت پرستى به چشم مى خورد ، كه نمازگزار در اين سفر و معراجى كه دارد بايد به تمام زوايايش با تمام وجود توجه كند ، تا با خواندن يك نماز واقعى ، به تمام آن حقايق آراسته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بِسْمِ اللّهِ الرَّحمنِ الرَّحيم</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ترجمه و توضيح اين آيه شريفه در صفحات قبل از گذشت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قُلْ هُوَ اللّه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حقيقت عبادت ، اظهار بندگى و خضوع و خشوع قلبى و شكر انعام و احسان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باتوجه به اين معنا ، پرستش به معناى جامعش جز در برابر مولا و پروردگار و اربابى كه واقعاً جميع نعمت ها از اوست جايز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وجود مقدّسى را بايد عبادت كرد كه ما را وجود بخشيد و پرورانده و روزى داده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وجود مباركى را بايد عبادت كرد كه آفريدن ، خلق كردن ، حيات دادن ، شعور بخشيدن و روزى دادن وقف حريم مقدّس اوست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خداوندى كه داراى علم و قدرت ، حكمت و سطوت ، رحمت و محبت است و نشانه ها و آثار قدرت و حكمتش در همه كائنات و مخلوقات ديده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قدرتش بى نهايت ، و علم و حكمتش كامل ، و رحمت و لطفش بر تمام زواياى هستى اشراف 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قدرتى است بدون ضعف و على است بدون جهل و خلاصه وجودى است مستجمع جميع صفات كمال ، كه اين همه از لفظ اللّه فهميده مى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اَحَد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وجود مبارك و مقدّسى كه به هيچ صورت قابل تعدد و كثرت نيست و به قول حضرت امير (عليه السلام) : وحدت حق وحدت عددى نيست ، زيرا واحد يعنى بيشتر از نصف و كمتر از دو ، و چنين معنايى بر خدا روا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واحد بودن خدا يعنى بى جزء و بى شريك و بى مانند بودن او ، كه حضرت او در ذات و افعالش يگانه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بنابراين ، « اللّه » بر همه صفات ثبوتيّه و كماليّه از علم و قدرت و حيات و ادراك و تدبير دلالت مى كند ، و لفظ « احد » منزّه بودن خداوند را از صفات سلبيّه و از نقص و عيب مى رساند و مى فهماند كه جسم نيست ، مركت و حادث نيست ، حلول كننده در چيزى نيست ، و مانند و شريك و ضدّ و ندّ براى او نيست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اَللّهُ الصَّمَد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آقاى بزرگوارى كه تمام موجودات هستى در تمام نيازها روى به سوى او دارند و به او تكيه كنند و بدو توجه نمايند و بدون او كارى انجام نگيرد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قول حضرت سيّد الشّهداء و امام سجّاد و حضرت باقر و حضرت صادق (عليهم السلام) كسى كه آقايى و بزرگى و شرف و سيادت در او در نهايت كمال است ، كسى كه دائم و هميشگى است و هماره بوده و خواهد بود ، فرمانرواى بزرگى كه فوق او امر دهنده و نهى كننده نيست و قائم به ذات و بى نياز از غير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مرحوم عّلامه مجلسى در مرآة العقول كه از مهمترين كتب علمى و فنّى شيعه است در تفسير حديثى از اصول كافى در اين زمينه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صمد در حقيقت ، عبارت از وجوب وجود و بى نيازى مطلق او ، و احتياج عموم كائنات در جميع امور به اوست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يعنى مبدأ كل و مرجع عموم و پناهگاهى كه هر كس هر حاجتى دارد و هر چه بخواهد او قادر به انجام حاجت و بخشيدن خواسته اش هست و از آنچه همگان نياز به آن دارند چيزى را فاقد نيست و سزاوار است كه همه كس به خشوع و پرستش متوجّه او شوند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لَمْ يَلِدْ وَ لَمْ يُولَدْ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نزاده است و زاده نشده . و ترديدى نيست كه اگر خداوند فرزندى بزايد ، لازمه اش اين است كه خود از ديگرى طبق قوانين طبيعى زاده شده باشد و اگر از ديگرى زاده شده باشد ، محدود مى شود . يعنى ازلى نخواهد بود و پيش از ولادت نبوده و بعد به وجود آمده ، و چنين موجودى نمى تواند خدا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قطعه از نماز ردّ بر تمام مشركان و اهل كتاب است ، زيرا آنان مدّعى فرزند داشتن خدا بودند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مشركان فرشتگان را دختران خدا مى پنداشتند ، و يهود عُزَير را و نصارى مسيح را پسر خدا مى دانستند . اين است كه بر ردّ عقايد آنان فرمود : خداوند نزاييده و نه پسر ، نه دختر و نه چيز ديگر ، و بعد چون اينان براى همين پسران مقام خدايى قائل شده و به پرستش آنان پرداختند مى گويد : خدا نمى شود زاييده شده باشد ، پس عيسى كه زاييده شده از مريم است خدا نيست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لَمْ يَكُنْ لَهُ كُفُواً اَحَد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هيچ كس همتا و همانند و برابر او نيست ، چون تمام موجودات در همه برنامه هايى كه دارند محدودند ، و او در ذات و صفات بى نهايت در بى نهايت است و كسى را در هيچ برنامه اى ياراى برابرى با او نيست بلكه تمام موجودات متكى به اراده و قدرت حضرت او هستند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سُبْحانَ رَبّىَ الْعَظيمِ وَ بِحَمْدِه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ركوع همراه با اين ذكر ملكوتى و آواى روحانى ركنى بزرگ از اركان نماز و نشان دهنده تواضع عبد نسبت به حق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ركوع به اين معناست كه : اى مولاى من و اى آقاى كريم ! اينك بنده ات در برابرت سر فرود آورده و براى پذيرفتن تمام دستورهاى تو آماده است ، و خم شدنش به اين معنا است كه آنچه بار مسؤوليت اراده دارى براى گرده اش بگذارد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اگر نمازگزار حق ركوع را اينچنين بجاى آورد ، خداوند بزرگ دلش را به نورانيتِ بهاءِ خود منور كند و خانه قلبش را به آن نور زينت دهد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ركوع كننده بايد در ركوع محو عظمت دوست شود و غير او را حقير و كوچك ببيند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خداوند مهربان چنين ركوع كننده اى را كه متصف به خشوع و خضوع است در سايه بزرگوارى خود جاى دهد و او را به لباس برگزيدگان از اوليايش بيارايد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در ادامه سخنانش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ركوع كن اما با قلبى كه از خشوع نسبت به حق ، يعنى بيم و ترس از او ، پر باشد مانند ترس آن كس كه گردنش زير شمشير قرار دارد . در حال ركوع ، اعضا و جوارحت را از حركات بيهوده باز دار تا از فوايد ركوع راكعين بهره مند شوى</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به هنگام ركوع به مانند حال حمد و سوره ، دل از وسوسه و فريب شيطان دور دار ، زيرا خداوند هركس را كه عجز و انكسارش بيشتر باشد ، عزّت بيشتر مى دهد و بى ترديد راه يافتن به منزل تواضع و خضوع و فروتنى و بيم و ترس از مقام حق ، به اندازه آگاهى انسان نسبت به عظمت و جلال مولاست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هر چه معرفت بيشتر باشد ، تواضع و فروتنى به آن آستان بيشتر است . اينجاست كه پس از يافتن كوچكى جهان و موجوداتش و توجّه به عظمت بى نهايت در بى نهايت مولا ، يك مرتبه در حال ركوع فرياد برمى دارى : « سُبْحانَ رَبّىَ الْعَظيمِ وَ بِحَمْدِه</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منزّه از هر عيب و نقصى است مالك و پرورش دهنده بزرگ من ، و من به كمك و يارى او سپاسش مى گزارم و حضرتش را آن طور كه حق اوست مى ستايم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سَمِعَ اللّهُ لِمَنْ حَمِدَه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جمله را پس از سر برداشتن از ركوع ، در حال استقرار بدن به زبان جارى مى كنى كه : خداى من شنوا و پاسخگوى سپاس و ستايش من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سُبْحانَ رَّبى الاَْعْلى وَ بِحَمْدِه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سجود منتهاى فروتنى و افتادگى عبد است در برابر معشوق حقيقى . و چه بهتر كه ترجمه و توضيح سجود را نيز همانند ركوع از حضرت صادق (عليه السلام)بشنويم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زيانكار نيست و با زيانكاران محشور نمى شود كسى كه حق سجده را اگر چه در تمام عمر يك بار بجاى آورده باشد ، و رستگارى ندارد كسى كه در حال سجود با حبيبش حلوت كند . ولى از واقعيّت و حقيقت برنامه دور باشد ، سجده كند ولى خود را گول بزند ، سجده كند اما از بشارت الهى نسبت به بندگانش كه سعادت در دنيا و بهشت در آخرت است غافل بماند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دور نيست كه عنايت دوست آن بنده اى كه از كانال سجده خود را به مقام قرب مى رساند و به عمل و كار خود توجه دارد و بساط كبريايى را با سجده مى بوسد و مى داند كه ستايشِ چه وجود مقدسى را به زبان جارى مى كند ، و چه دور است از لطف محبوب آن كس كه در سجده غافل از اوست و ادب و آداب سجده را رعايت نمى كند و به جاى متذكر شدن حق و حقيقت ، غافل مى ماند و حرمت مولا را نگاه نداشته و دل به غير او مى بندد . آرى ، سجده كن اما در نهايت تواضع و ذلت </w:t>
      </w:r>
      <w:r w:rsidRPr="00F54411">
        <w:rPr>
          <w:rFonts w:ascii="Times New Roman" w:eastAsia="Times New Roman" w:hAnsi="Times New Roman" w:cs="Times New Roman"/>
          <w:sz w:val="24"/>
          <w:szCs w:val="24"/>
          <w:rtl/>
        </w:rPr>
        <w:lastRenderedPageBreak/>
        <w:t>، سجده اى كه آگاهى و شعور آن را همراهى كند . آگاهى به اينكه خاكى كه پيشانى بر آن دارى و هزاران پاى بشر و موجود زنده غير بشر بر آن گذاشته شده ماده اصلى آفرينش توست . همين خاك بود كه تبديل به نطفه وجود تو شد ، نطفه اى كه همه از بويش فرار مى كردند . آرى ، ذرّه اى گمشده در جهان خاك بودى ، او با لطف و كرم خودش به وجودت آورد ، و همين جسم و بدن را كه ساخته و پرداخته است دوباره به خاك برمى گرداند و آن گاه براى جزا دادن از همين خاك تو را به قيامت خواهد كشيد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سجود را براى اين قرارداد كه با دل و جان و همه حواس و قوا در مقام و عظمت او فانى شود و جز او كسى را نبينى . آرى ! هر چه به او نزديك شوى از غيرش دور گردى . همچنان كه در حال سجود ديده ات چيزى را نبيند ، بايد دلت نيز چيزى را نبيند . تأسف باد بر كسى كه در نماز و به خصوص در سجده دل در گرو غير دارد ، و در حقيقت به غير دوست نزديك مى شود و از حضرت محبوب دور مى گردد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قرآن مجيدش فرموده</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 </w:t>
      </w:r>
      <w:r w:rsidRPr="00F54411">
        <w:rPr>
          <w:rFonts w:ascii="Times New Roman" w:eastAsia="Times New Roman" w:hAnsi="Times New Roman" w:cs="Times New Roman"/>
          <w:sz w:val="24"/>
          <w:szCs w:val="24"/>
          <w:rtl/>
        </w:rPr>
        <w:t>براى كسى دو دل قرار نداديم » تا با يك دل رو به خدا باشد و با دل ديگر متوجه غير</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 يك دل است و بايد روى آن متوجه يكى باشد : خدا و بس</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رسول الهى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دلى كه متوجه اوست ، همو متكفل صاحب اوست . كسى كه در نماز مشغول به غير خداست ، خود را مسخره كرده و در زمره زيانكاران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پس از اينكه هفت موضع بر زمين قرار گرفت و دل و جان در گرو عشق معشوق رفت ، از شدت اتصال فرياد عاشقانه از قلب و زبان برمى آيد كه : « سُبْحانَ رَبّىَ الْاَعْلى وَ بِحَمْدِه</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آرى ! از هر عيب و نقص منزه و پاك است صاحب و پرورش دهنده اعلاى من ، و اين منم كه به كمك او به ستايش و سپاسگزارى مشغولم</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سُبْحانَ اللّهِ وَ الْحَمْدُ لِلّهِ وَ لا اِلهَ اِلاّ اللّهُ وَ اللّهُ اَكْبَر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جملات زيبا و ملكوتى در ركعت سوم و چهارم خوانده مى شود . معناى</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 xml:space="preserve">سُبْحانَ » در توضيح ركوع و سجود ، و تفسير « اَلْحَمْدُلِلّهِ » در حمد و سوره و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اَللّهُ اَكْبَر » در ابتداى نماز گذشت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اَشْهَدُ اَنْ لا اِلهَ اِلاَّ اللّهُ وَحْدَهُ لاشَريكَ لَه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پس از كسب آن همه معرفت از بركت توجه به تكبيرة الاحرام و حمد و سوره و ركوع و سجود ، اكنون وقت آن است كه تمام هستى نمازگزار به يگانگى و وحدانيت حضرت او شهادت دهد كه معبودى جز او نيست و براى او شريكى وجود ندارد</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اقرار به توحيدى كه داراى سه ركن اساسى است : توحيد در عقيده و ايمان ، توجيد در ابلاغ ، توحيد در عمل و حركت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اَشْهَدُ اَنَّ مُحَمَداً عَبْدُهُ وَ رَسوُلُه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بعثت و رسالت انبيا در بين مردم به اين خاطر بود كه فرهنگ سعادت بخش حق به مردم ارائه شود ، و انسان ها در عقيده و عمل همانند انبيا رشد كنند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قواعد تربيت و تكامل و رشد و سعادت براى رسيدن به دست مردم كانالى جز بعثت انبيا ندارد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اقرار به نبوّت انبيا و به خصوص خاتم پيامبران ، و پيروى از دستورهاى او و نفى هر فرهنگى كه ضدّ فرهنگ اوست ، لازمه ايمان و تحقّق نماز واقعى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اَللّهُمَ صَلِّ عَلى مُحَمَد وَ آلِ مُحَمَّد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الهى ! بر چنين پيامبر بزرگى كه بيست و سه سال مبلغ رسالات تو بود ، و بر آلش كه هموزن قرآنند و در چهره امامت مسير رسالت را پيمودند ، درود فرست و لطف خاص خود را شامل اين راهنمايان راه توحيد و نجات دهنده بندگانت فرما</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اَلسَّلامُ عَلَيْكَ اَيُّهَا النَّبِىُّ وَ رَحْمَةُ اللّهِ وَ بَرَكاتُه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پايان اين سفر ، كه ملكوتى ترين سفر انسان به سوى خداست ، آنچنان فكر و روح اوج مى گيرد كه آدمى خود را در برترين مقام معنوى مشاهده مى كند و بين خود و خارواح مقدّسه جدايى و فاصله نمى بيند . اينجاست كه براى سلام به پيامبر بزرگ هيچ نيازى به ضمير غايب احساس نمى كند . جدايى وجود ندارد كه بگويد « اَلسَّلامُ عَلَيه » ، بلكه مقام ، مقام قرب و يگانگى و حضور و مشاهده است . نمازِ با شرايط ، انسان را با رسول خدا (صلى الله عليه وآله وسلم) روبرو مى كند و در اين رو در رويى است كه نمازگزار مى گويد : درود بر تو اى پيامبر رحمت ! و بركت خدا بر تو اى صاحب رسالت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اَلسَّلامُ عَلَيْنا وَ عَلى عِبادِ اللّهِ الصّالِحين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شايستگان از عباد خدا ، آن مردمى هستند كه دل آنان آيينه انعكاس توحيد است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يكتا نگر ، يكتا گو و يكتا شناسند و در عمل جز به فرمان مولا نباشند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اينان واجد تمام كمالات ايمانى و اخلاقى و عملى اند . وجودشان منبع بركت ، و نسبت به ديگران چراغ هدايت اند . نوربخش به زندگى و فروغ جاويد تاريخ حياتند . اگر اينان نبودند صفحات تاريخ حيات آبرو نداشت . قرآن مكرر از اينان به </w:t>
      </w:r>
      <w:r w:rsidRPr="00F54411">
        <w:rPr>
          <w:rFonts w:ascii="Times New Roman" w:eastAsia="Times New Roman" w:hAnsi="Times New Roman" w:cs="Times New Roman"/>
          <w:sz w:val="24"/>
          <w:szCs w:val="24"/>
          <w:rtl/>
        </w:rPr>
        <w:lastRenderedPageBreak/>
        <w:t>عنوان دارندگان ايمان ، هدايت ، نماز ، زكات ، حج ، روزه ، تولّى ، تبرّى ، امر به معروف ، نهى از منكر ، بيدارى شب ، خدمت به خلق ، جهاد همه جانبه ، محبت به مردم ، رعايت يتيم ، دستگيرى از افتاده ، اطاعت از خدا و پيامبر ، و امام ، رعايت حقوق پدر و مادر و اقوام ، باطن پاك ، تلاوت قرآن ، راستى ، درستى ، امانتدارى ، نظم ، كظم غيظ ، حق جويى ، پاكى و ...ياد كرده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اينجا كه نمازگزار مى خواهد بگويد سلام بر ما و عباد شايسته ، بايد توجه داشته باشد كه خود را از اوصاف عباد صالح بى بهره نباشد كه خداى ناخواسته از معنويت نمازش كاسته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اَلسَّلامُ عَلَيْكُمْ وَ رَحْمَةُ اللّهِ وَ بَرَكاتُه</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در نقطه پايانى اين سفر ملكوتى و پيوند آسمانى است كه تمام پرده ها و فاصله ها و جداييها بين انسان و رسول اكرم و عباد شايسته و صالح و ملكوت داشته شده و انسان فقط ناظر و حاضر پاكان و پاكيهاست و بين او وا واقعيتها هيچ مانعى وجود ندارد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راستى نماز چه قدرت آفرين است ، چه رشته اتّصال عجيبى است ، چه دنيايى است ، چه سفر پر خير بركتى است . قدرت پرواز انسان در نماز چه اعجاب انگيز است</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tl/>
        </w:rPr>
        <w:t>آدمى را از همه پستيها و آلودگى ها جدا كرده و به اوج رفعت و عظمت مى رساند ، آنجا كه انسان فقط رويارويى با انبيا و عباد صالح و ملائكه حق است ، كه در اين رويارويى و برخورد ، واجب شده انسان به همه آنها سلام كندو درود فرستد ، آن هم سلام خطايى نه سلام غايبانه :« اَلسَّلامُ عَلَيْكُم</w:t>
      </w:r>
      <w:r w:rsidRPr="00F54411">
        <w:rPr>
          <w:rFonts w:ascii="Times New Roman" w:eastAsia="Times New Roman" w:hAnsi="Times New Roman" w:cs="Times New Roman"/>
          <w:sz w:val="24"/>
          <w:szCs w:val="24"/>
        </w:rPr>
        <w:t xml:space="preserve"> »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در توضيح سلام پايان نماز مى فرمايد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حقيقت سلام در پايان هر نماز ، اعلام ايمنى از عذاب خداست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و اشارت بر اينكه هر كس به اداى حق حضرت معبود برخيزد و واجبات الهى و سنن خدايى را با رعايت شرايط و با كمال خضوع و خشوع بجاى آورد ، از خِزْى دنيا و عذاب آخرت در امان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سلام نامى است از نامهاى خداوند كه آن را در بندگان خود به امانت گذاشته و مفهوم آن عبارت از عدم ميل از حق به باطل است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عدم ميل ، و در حقيقت حفظ درستى و سلامت ، بايد در تمام معاملات و روابط و برخوردهاى اخلاقى به وسيله همه مردم رعايت شود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هر انسانى در تمام شؤون حيات بايد از انسان نمازگزار در امان باشد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سلام ، به حقيقت ، عبارت است از رعايت عدل و انصاف و پرهيز از ظلم و ستم به وقت بخورد با مردم . رعايت اين حق امانت آن وقت به ظهور مى رسد كه نمازگزاران با يكديگر از سر صدق و آشتى و محبت و عشق در آيند و از مكر و حيله و خيانت و غَدْر و دغلى بپرهيزند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صادق (عليه السلام) گفتار خود را اين چنين ادامه مى دهد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 </w:t>
      </w:r>
      <w:r w:rsidRPr="00F54411">
        <w:rPr>
          <w:rFonts w:ascii="Times New Roman" w:eastAsia="Times New Roman" w:hAnsi="Times New Roman" w:cs="Times New Roman"/>
          <w:sz w:val="24"/>
          <w:szCs w:val="24"/>
          <w:rtl/>
        </w:rPr>
        <w:t>اگر مى خواهى سلام به جاى خود قرار بگيرد و يا به مقتضاى آن عمل شود ، از خدا بترس و از كردار ناپسند و اعمال خلاف كناره گيرى كن ، عقل و دين و دل را از كدورت و تيرگى معاصى بركنار دار ، ضبط كنندگان اعمال خود را كه كرام كاتبين هستند با كردار ناپسند آزار مده و آنان را در رنج و ناراحتى و وحشت مبر ، چنان زندگى كن كه دوستان و رفقا و تمام مردم از تو در سلامت باشند ، و با دشمن با عدل و داد رفتار نماى ، كه اگر كرام كاتبين و نزديكان و دوستان از تو در امان نباشند واى به حال ديگران</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هر كس به مقتضاى سلام رفتار نكند ـ يعنى وجودش براى خود و ديگران منبع سلامت و پخش امان نباشد ـ در سلام كردن دروغگو است ، فرقى ندارد كه در نماز سلام بدهد يا در غير نماز سلام كند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الهى ! به لطف و كرمت و به آبروى عاشقان جمالت و به عارفان شوريده بر بساطت ، ما را در اين سفر معنوى و سير و سلوك ملكوتى كمك كن تا به معراج قرب نايل گرديم و به ملكوت غيب اتّصال پيدا كنيم و موفّق به نمازى شويم كه انبيا و امامان و اوليايت به آن نايل شدند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جامى شاعر معروف درباره نماز امام عاشقان و مولاى عارفان و سر حلقه مجاهدان مى گويد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شير خدا شاه ولايت على صيقلى شرك خفىّ و جلى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روز اُحد چون صف هيجا گرفت تير مخالف به تنش جاگرفت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غنچه پيكان به گل او نهفت صد گل محنت ز گل او شكفت</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روى عبادت سوى محراب كرد پشت به درد سر اصحاب كرد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خنجر الماس چو بنداختند چاك به تن چون گلش انداختند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غرقه خون غنچه زنگارگون آمد از آن گلشن احسان برون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گل گل خونش به مصلّى چكيد گشت چو فارغ ز نماز آن بديد</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اينهمه گل چيست ته پاى من ساخته گلزار مصلّاى من</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lastRenderedPageBreak/>
        <w:t>صورت حالش چو نمودند باز گفت كه سوگند به داناى راز</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كز الم تيغ ندارم خبر گر چه ز من نيست خبردارتر</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طاير من سدره نشين شد چه باك گر شودم تن چو قفس چاك چاك</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جامى از آلايش تن پاك شو در قدم پاك روان خاك شو</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شايد ازين خاك به گردى رسى گرد شكافى و به مردى رسى</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از بزرگان دين شنيده ام كه آخوند ملاّ محمّد كاشى كه از اساتيد بزرگ حكمت الهى در اصفهان بود ، و نيز مرحوم آيت اللّه آقا سيّد محمّد باقر دُرچه اى از اول نماز تا پايان سلام يك لحظه از گريه شديد و ريختن اشك از شوق و هيبت حق متوقّف نبودند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آيت اللّه العظمى بروجردى(رضي الله عنه) ـ كه خود در نمازش شركت كردم ـ ذكر ركوع و سجود را در عين كهولت سن ، هفت بار با حالتى خاضعانه و خاشعانه تكرار مى كردند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صفوان بن يحى از اصحاب حضرات رضا و جواد و هادى (عليهم السلام) بود روزه و نماز عمر خود و دو نفر از دوستانش را در عين اينكه بجا آورده بودند قضا كرد </w:t>
      </w:r>
      <w:r w:rsidRPr="00F54411">
        <w:rPr>
          <w:rFonts w:ascii="Times New Roman" w:eastAsia="Times New Roman" w:hAnsi="Times New Roman" w:cs="Times New Roman"/>
          <w:sz w:val="24"/>
          <w:szCs w:val="24"/>
        </w:rPr>
        <w:t>.</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آيت اللّه حاج سيّد احمد خوانسارى كه بيش از نود سال عمر كرد سه بار معادل 240 سال نماز عمر خود را تكرار كرد ، در عين اينكه تمام نمازهاى يوميه اش را از قبل از به تكليف رسيدن با شرايط بجا مى آورد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مرحوم حاج آقا حسين فاطمى كه از اساتيد اخلاق حوزه عمليه قم بود ، از استاد خود مرحوم ملكى تبريزى مسائل عجيبى نقل مى كرد ، از جمله فرمود در روز عيد قربان اول ظهر در حالى كه اشك از ديده مى ريخت با گفتن تكبيرة الاحرام به سوى قرب جانان به پرواز درآمد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حضرت امام خمينى (قدس سره) از عبّاد و زهّاد زمان بود . او در عين انواع گرفتارى هاى اجتماعى و سياسى براى يك بار از رسوم عبادات واجب حتّى مستحباتش كاسته نشد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سيّد محمّد باقر حجة الاسلام معروف به شفتى تمام نمازهاى خود را با خضوع و همراه با گريه و ناله مى خواند و حتّى ذكر ركوع و سجود را در نمازهاى مستحب سه بار مى گفت</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 xml:space="preserve">شيخ انصارى معروف به شيخ اعظم از سنّ بلوغ تا آخر عمر عباداتى كه انجام مى داد ، گذشته از فرايض و نوافل شبانه روزى و ادعيه و تعقيبات ، عبارت بود از </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tl/>
        </w:rPr>
        <w:t>قرائت يك جزء قرآن ، نماز جعفر طيّار ، و زيارت جامعه و زيارت عاشورا در هر روز</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حكيم سبزوارى هر شب در زمستان و تابستان و بهار و پاييز مى پرداخت و هر شب از اول شب به مقدار سه ساعت خدا را بندگى مى كرد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اين برنامه ها نمونه اى بود از عبادات آنان كه داراى مقام نبوّت و امامت نبودند ، عبادات انبيا و امامان چگونه بود خدا مى داند</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r>
      <w:r w:rsidRPr="00F54411">
        <w:rPr>
          <w:rFonts w:ascii="Times New Roman" w:eastAsia="Times New Roman" w:hAnsi="Times New Roman" w:cs="Times New Roman"/>
          <w:sz w:val="24"/>
          <w:szCs w:val="24"/>
          <w:rtl/>
        </w:rPr>
        <w:t>ــــــــــــــــــــــــــــ</w:t>
      </w:r>
      <w:r w:rsidRPr="00F54411">
        <w:rPr>
          <w:rFonts w:ascii="Times New Roman" w:eastAsia="Times New Roman" w:hAnsi="Times New Roman" w:cs="Times New Roman"/>
          <w:sz w:val="24"/>
          <w:szCs w:val="24"/>
        </w:rPr>
        <w:br/>
        <w:t xml:space="preserve">1 </w:t>
      </w:r>
      <w:r w:rsidRPr="00F54411">
        <w:rPr>
          <w:rFonts w:ascii="Times New Roman" w:eastAsia="Times New Roman" w:hAnsi="Times New Roman" w:cs="Times New Roman"/>
          <w:sz w:val="24"/>
          <w:szCs w:val="24"/>
          <w:rtl/>
        </w:rPr>
        <w:t>ـ شعراء ( 26 ) : 88 ـ 89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2 </w:t>
      </w:r>
      <w:r w:rsidRPr="00F54411">
        <w:rPr>
          <w:rFonts w:ascii="Times New Roman" w:eastAsia="Times New Roman" w:hAnsi="Times New Roman" w:cs="Times New Roman"/>
          <w:sz w:val="24"/>
          <w:szCs w:val="24"/>
          <w:rtl/>
        </w:rPr>
        <w:t xml:space="preserve">ـ وسائل </w:t>
      </w:r>
      <w:proofErr w:type="gramStart"/>
      <w:r w:rsidRPr="00F54411">
        <w:rPr>
          <w:rFonts w:ascii="Times New Roman" w:eastAsia="Times New Roman" w:hAnsi="Times New Roman" w:cs="Times New Roman"/>
          <w:sz w:val="24"/>
          <w:szCs w:val="24"/>
          <w:rtl/>
        </w:rPr>
        <w:t>الشيعه :</w:t>
      </w:r>
      <w:proofErr w:type="gramEnd"/>
      <w:r w:rsidRPr="00F54411">
        <w:rPr>
          <w:rFonts w:ascii="Times New Roman" w:eastAsia="Times New Roman" w:hAnsi="Times New Roman" w:cs="Times New Roman"/>
          <w:sz w:val="24"/>
          <w:szCs w:val="24"/>
          <w:rtl/>
        </w:rPr>
        <w:t xml:space="preserve"> 1 / 33 ، باب 5</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3 </w:t>
      </w:r>
      <w:r w:rsidRPr="00F54411">
        <w:rPr>
          <w:rFonts w:ascii="Times New Roman" w:eastAsia="Times New Roman" w:hAnsi="Times New Roman" w:cs="Times New Roman"/>
          <w:sz w:val="24"/>
          <w:szCs w:val="24"/>
          <w:rtl/>
        </w:rPr>
        <w:t xml:space="preserve">ـ اعراف </w:t>
      </w:r>
      <w:proofErr w:type="gramStart"/>
      <w:r w:rsidRPr="00F54411">
        <w:rPr>
          <w:rFonts w:ascii="Times New Roman" w:eastAsia="Times New Roman" w:hAnsi="Times New Roman" w:cs="Times New Roman"/>
          <w:sz w:val="24"/>
          <w:szCs w:val="24"/>
          <w:rtl/>
        </w:rPr>
        <w:t>( 7</w:t>
      </w:r>
      <w:proofErr w:type="gramEnd"/>
      <w:r w:rsidRPr="00F54411">
        <w:rPr>
          <w:rFonts w:ascii="Times New Roman" w:eastAsia="Times New Roman" w:hAnsi="Times New Roman" w:cs="Times New Roman"/>
          <w:sz w:val="24"/>
          <w:szCs w:val="24"/>
          <w:rtl/>
        </w:rPr>
        <w:t xml:space="preserve"> ) : 179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4 </w:t>
      </w:r>
      <w:r w:rsidRPr="00F54411">
        <w:rPr>
          <w:rFonts w:ascii="Times New Roman" w:eastAsia="Times New Roman" w:hAnsi="Times New Roman" w:cs="Times New Roman"/>
          <w:sz w:val="24"/>
          <w:szCs w:val="24"/>
          <w:rtl/>
        </w:rPr>
        <w:t xml:space="preserve">ـ اعراف </w:t>
      </w:r>
      <w:proofErr w:type="gramStart"/>
      <w:r w:rsidRPr="00F54411">
        <w:rPr>
          <w:rFonts w:ascii="Times New Roman" w:eastAsia="Times New Roman" w:hAnsi="Times New Roman" w:cs="Times New Roman"/>
          <w:sz w:val="24"/>
          <w:szCs w:val="24"/>
          <w:rtl/>
        </w:rPr>
        <w:t>( 7</w:t>
      </w:r>
      <w:proofErr w:type="gramEnd"/>
      <w:r w:rsidRPr="00F54411">
        <w:rPr>
          <w:rFonts w:ascii="Times New Roman" w:eastAsia="Times New Roman" w:hAnsi="Times New Roman" w:cs="Times New Roman"/>
          <w:sz w:val="24"/>
          <w:szCs w:val="24"/>
          <w:rtl/>
        </w:rPr>
        <w:t xml:space="preserve"> ) : 56</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5 </w:t>
      </w:r>
      <w:r w:rsidRPr="00F54411">
        <w:rPr>
          <w:rFonts w:ascii="Times New Roman" w:eastAsia="Times New Roman" w:hAnsi="Times New Roman" w:cs="Times New Roman"/>
          <w:sz w:val="24"/>
          <w:szCs w:val="24"/>
          <w:rtl/>
        </w:rPr>
        <w:t xml:space="preserve">ـ كشف </w:t>
      </w:r>
      <w:proofErr w:type="gramStart"/>
      <w:r w:rsidRPr="00F54411">
        <w:rPr>
          <w:rFonts w:ascii="Times New Roman" w:eastAsia="Times New Roman" w:hAnsi="Times New Roman" w:cs="Times New Roman"/>
          <w:sz w:val="24"/>
          <w:szCs w:val="24"/>
          <w:rtl/>
        </w:rPr>
        <w:t>الاسرار :</w:t>
      </w:r>
      <w:proofErr w:type="gramEnd"/>
      <w:r w:rsidRPr="00F54411">
        <w:rPr>
          <w:rFonts w:ascii="Times New Roman" w:eastAsia="Times New Roman" w:hAnsi="Times New Roman" w:cs="Times New Roman"/>
          <w:sz w:val="24"/>
          <w:szCs w:val="24"/>
          <w:rtl/>
        </w:rPr>
        <w:t xml:space="preserve"> 1 / 29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6 </w:t>
      </w:r>
      <w:r w:rsidRPr="00F54411">
        <w:rPr>
          <w:rFonts w:ascii="Times New Roman" w:eastAsia="Times New Roman" w:hAnsi="Times New Roman" w:cs="Times New Roman"/>
          <w:sz w:val="24"/>
          <w:szCs w:val="24"/>
          <w:rtl/>
        </w:rPr>
        <w:t xml:space="preserve">ـ تفسير </w:t>
      </w:r>
      <w:proofErr w:type="gramStart"/>
      <w:r w:rsidRPr="00F54411">
        <w:rPr>
          <w:rFonts w:ascii="Times New Roman" w:eastAsia="Times New Roman" w:hAnsi="Times New Roman" w:cs="Times New Roman"/>
          <w:sz w:val="24"/>
          <w:szCs w:val="24"/>
          <w:rtl/>
        </w:rPr>
        <w:t>كبير :</w:t>
      </w:r>
      <w:proofErr w:type="gramEnd"/>
      <w:r w:rsidRPr="00F54411">
        <w:rPr>
          <w:rFonts w:ascii="Times New Roman" w:eastAsia="Times New Roman" w:hAnsi="Times New Roman" w:cs="Times New Roman"/>
          <w:sz w:val="24"/>
          <w:szCs w:val="24"/>
          <w:rtl/>
        </w:rPr>
        <w:t xml:space="preserve"> 229</w:t>
      </w:r>
      <w:r w:rsidRPr="00F54411">
        <w:rPr>
          <w:rFonts w:ascii="Times New Roman" w:eastAsia="Times New Roman" w:hAnsi="Times New Roman" w:cs="Times New Roman"/>
          <w:sz w:val="24"/>
          <w:szCs w:val="24"/>
        </w:rPr>
        <w:t xml:space="preserve"> .</w:t>
      </w:r>
      <w:r w:rsidRPr="00F54411">
        <w:rPr>
          <w:rFonts w:ascii="Times New Roman" w:eastAsia="Times New Roman" w:hAnsi="Times New Roman" w:cs="Times New Roman"/>
          <w:sz w:val="24"/>
          <w:szCs w:val="24"/>
        </w:rPr>
        <w:br/>
        <w:t xml:space="preserve">7 </w:t>
      </w:r>
      <w:r w:rsidRPr="00F54411">
        <w:rPr>
          <w:rFonts w:ascii="Times New Roman" w:eastAsia="Times New Roman" w:hAnsi="Times New Roman" w:cs="Times New Roman"/>
          <w:sz w:val="24"/>
          <w:szCs w:val="24"/>
          <w:rtl/>
        </w:rPr>
        <w:t xml:space="preserve">ـ بلد </w:t>
      </w:r>
      <w:proofErr w:type="gramStart"/>
      <w:r w:rsidRPr="00F54411">
        <w:rPr>
          <w:rFonts w:ascii="Times New Roman" w:eastAsia="Times New Roman" w:hAnsi="Times New Roman" w:cs="Times New Roman"/>
          <w:sz w:val="24"/>
          <w:szCs w:val="24"/>
          <w:rtl/>
        </w:rPr>
        <w:t>( 90</w:t>
      </w:r>
      <w:proofErr w:type="gramEnd"/>
      <w:r w:rsidRPr="00F54411">
        <w:rPr>
          <w:rFonts w:ascii="Times New Roman" w:eastAsia="Times New Roman" w:hAnsi="Times New Roman" w:cs="Times New Roman"/>
          <w:sz w:val="24"/>
          <w:szCs w:val="24"/>
          <w:rtl/>
        </w:rPr>
        <w:t xml:space="preserve"> ) : 10</w:t>
      </w:r>
      <w:r w:rsidRPr="00F54411">
        <w:rPr>
          <w:rFonts w:ascii="Times New Roman" w:eastAsia="Times New Roman" w:hAnsi="Times New Roman" w:cs="Times New Roman"/>
          <w:sz w:val="24"/>
          <w:szCs w:val="24"/>
        </w:rPr>
        <w:t xml:space="preserve"> .</w:t>
      </w:r>
    </w:p>
    <w:p w:rsidR="001561BD" w:rsidRDefault="001561BD" w:rsidP="00F54411">
      <w:pPr>
        <w:jc w:val="right"/>
      </w:pPr>
    </w:p>
    <w:sectPr w:rsidR="001561BD" w:rsidSect="001561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F54411"/>
    <w:rsid w:val="001561BD"/>
    <w:rsid w:val="00F5441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1BD"/>
  </w:style>
  <w:style w:type="paragraph" w:styleId="Heading1">
    <w:name w:val="heading 1"/>
    <w:basedOn w:val="Normal"/>
    <w:link w:val="Heading1Char"/>
    <w:uiPriority w:val="9"/>
    <w:qFormat/>
    <w:rsid w:val="00F5441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41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F544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7997608">
      <w:bodyDiv w:val="1"/>
      <w:marLeft w:val="0"/>
      <w:marRight w:val="0"/>
      <w:marTop w:val="0"/>
      <w:marBottom w:val="0"/>
      <w:divBdr>
        <w:top w:val="none" w:sz="0" w:space="0" w:color="auto"/>
        <w:left w:val="none" w:sz="0" w:space="0" w:color="auto"/>
        <w:bottom w:val="none" w:sz="0" w:space="0" w:color="auto"/>
        <w:right w:val="none" w:sz="0" w:space="0" w:color="auto"/>
      </w:divBdr>
      <w:divsChild>
        <w:div w:id="1788691514">
          <w:marLeft w:val="0"/>
          <w:marRight w:val="0"/>
          <w:marTop w:val="0"/>
          <w:marBottom w:val="0"/>
          <w:divBdr>
            <w:top w:val="none" w:sz="0" w:space="0" w:color="auto"/>
            <w:left w:val="none" w:sz="0" w:space="0" w:color="auto"/>
            <w:bottom w:val="none" w:sz="0" w:space="0" w:color="auto"/>
            <w:right w:val="none" w:sz="0" w:space="0" w:color="auto"/>
          </w:divBdr>
          <w:divsChild>
            <w:div w:id="204413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19074</Words>
  <Characters>108724</Characters>
  <Application>Microsoft Office Word</Application>
  <DocSecurity>0</DocSecurity>
  <Lines>906</Lines>
  <Paragraphs>255</Paragraphs>
  <ScaleCrop>false</ScaleCrop>
  <Company/>
  <LinksUpToDate>false</LinksUpToDate>
  <CharactersWithSpaces>127543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2015-07-14T19:30:00Z</dcterms:created>
  <dcterms:modified xsi:type="dcterms:W3CDTF">2015-07-14T19:35:00Z</dcterms:modified>
</cp:coreProperties>
</file>